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71" w:rsidRDefault="00356171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p w:rsidR="00022944" w:rsidRPr="0015301E" w:rsidRDefault="00022944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  <w:lang w:val="en-US"/>
        </w:rPr>
      </w:pPr>
    </w:p>
    <w:p w:rsidR="00022944" w:rsidRDefault="00022944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p w:rsidR="00022944" w:rsidRPr="00DB28E5" w:rsidRDefault="00022944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698"/>
        <w:tblW w:w="10314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077"/>
        <w:gridCol w:w="2694"/>
        <w:gridCol w:w="3543"/>
      </w:tblGrid>
      <w:tr w:rsidR="00E65FC8" w:rsidRPr="00DB28E5" w:rsidTr="00E65FC8">
        <w:tc>
          <w:tcPr>
            <w:tcW w:w="4077" w:type="dxa"/>
            <w:tcBorders>
              <w:righ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center"/>
            </w:pPr>
            <w:r w:rsidRPr="00DB28E5">
              <w:rPr>
                <w:noProof/>
              </w:rPr>
              <w:drawing>
                <wp:inline distT="0" distB="0" distL="0" distR="0">
                  <wp:extent cx="857250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ind w:left="-108"/>
              <w:jc w:val="center"/>
            </w:pPr>
            <w:r w:rsidRPr="00DB28E5">
              <w:rPr>
                <w:i/>
                <w:noProof/>
              </w:rPr>
              <w:drawing>
                <wp:inline distT="0" distB="0" distL="0" distR="0">
                  <wp:extent cx="76200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right"/>
            </w:pPr>
            <w:r w:rsidRPr="00DB28E5">
              <w:rPr>
                <w:noProof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FC8" w:rsidRPr="00DB28E5" w:rsidTr="00E65FC8">
        <w:trPr>
          <w:trHeight w:val="795"/>
        </w:trPr>
        <w:tc>
          <w:tcPr>
            <w:tcW w:w="10314" w:type="dxa"/>
            <w:gridSpan w:val="3"/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center"/>
              <w:rPr>
                <w:b/>
                <w:iCs/>
                <w:color w:val="808080"/>
                <w:spacing w:val="3"/>
              </w:rPr>
            </w:pPr>
            <w:r w:rsidRPr="00DB28E5">
              <w:rPr>
                <w:b/>
                <w:iCs/>
                <w:color w:val="808080"/>
                <w:spacing w:val="3"/>
              </w:rPr>
              <w:t>Европейски съюз – Европейски структурни и инвестиционни фондове</w:t>
            </w:r>
          </w:p>
        </w:tc>
      </w:tr>
    </w:tbl>
    <w:p w:rsidR="00C103DA" w:rsidRDefault="00F06EBA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 w:rsidRPr="00DB28E5">
        <w:rPr>
          <w:b/>
          <w:bCs/>
          <w:iCs/>
          <w:color w:val="000000"/>
          <w:sz w:val="22"/>
          <w:szCs w:val="22"/>
        </w:rPr>
        <w:t>ГОДИШЕН ДОКЛАД ЗА ОТЧИ</w:t>
      </w:r>
      <w:r w:rsidR="00693A57">
        <w:rPr>
          <w:b/>
          <w:bCs/>
          <w:iCs/>
          <w:color w:val="000000"/>
          <w:sz w:val="22"/>
          <w:szCs w:val="22"/>
        </w:rPr>
        <w:t>ТАНЕ ИЗПЪЛНЕНИЕТО НА СТРАТЕГИЯ</w:t>
      </w:r>
      <w:r w:rsidRPr="00DB28E5">
        <w:rPr>
          <w:b/>
          <w:bCs/>
          <w:iCs/>
          <w:color w:val="000000"/>
          <w:sz w:val="22"/>
          <w:szCs w:val="22"/>
        </w:rPr>
        <w:t xml:space="preserve"> ЗА </w:t>
      </w:r>
      <w:r w:rsidR="001B6666" w:rsidRPr="00DB28E5">
        <w:rPr>
          <w:b/>
          <w:bCs/>
          <w:iCs/>
          <w:color w:val="000000"/>
          <w:sz w:val="22"/>
          <w:szCs w:val="22"/>
        </w:rPr>
        <w:t xml:space="preserve">ВОДЕНО ОТ ОБЩНОСТИТЕ МЕСТНО РАЗВИТИЕ </w:t>
      </w:r>
      <w:r w:rsidR="00693A57">
        <w:rPr>
          <w:b/>
          <w:bCs/>
          <w:iCs/>
          <w:color w:val="000000"/>
          <w:sz w:val="22"/>
          <w:szCs w:val="22"/>
        </w:rPr>
        <w:t xml:space="preserve">(СВОМР) </w:t>
      </w:r>
    </w:p>
    <w:p w:rsidR="002A4585" w:rsidRPr="000B641E" w:rsidRDefault="002A4585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 w:rsidRPr="000B641E">
        <w:rPr>
          <w:b/>
          <w:bCs/>
          <w:iCs/>
          <w:color w:val="000000"/>
          <w:sz w:val="22"/>
          <w:szCs w:val="22"/>
        </w:rPr>
        <w:t xml:space="preserve">НА СДРУЖЕНИЕ „МЕСТНА ИНИЦИАТИВНА ГРУПА – </w:t>
      </w:r>
      <w:r w:rsidR="00EB7DDE">
        <w:rPr>
          <w:b/>
          <w:bCs/>
          <w:iCs/>
          <w:color w:val="000000"/>
          <w:sz w:val="22"/>
          <w:szCs w:val="22"/>
        </w:rPr>
        <w:t>СВИЛЕНГРАД АРЕАЛ</w:t>
      </w:r>
      <w:r w:rsidRPr="000B641E">
        <w:rPr>
          <w:b/>
          <w:bCs/>
          <w:iCs/>
          <w:color w:val="000000"/>
          <w:sz w:val="22"/>
          <w:szCs w:val="22"/>
        </w:rPr>
        <w:t>”</w:t>
      </w:r>
    </w:p>
    <w:p w:rsidR="00120242" w:rsidRPr="00DB28E5" w:rsidRDefault="00693A57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 w:rsidRPr="001B6666">
        <w:rPr>
          <w:b/>
          <w:bCs/>
          <w:i/>
          <w:iCs/>
          <w:color w:val="000000"/>
          <w:sz w:val="22"/>
          <w:szCs w:val="22"/>
        </w:rPr>
        <w:t>ПОДМЯРКА 19.2„ПРИЛАГАНЕ НА ОПЕРАЦИИ В РАМКИТЕ НА СТРАТЕГИИ ЗА ВОДЕНО ОТ ОБЩНОСТИТЕ МЕСТНО РАЗВИТИЕ“</w:t>
      </w:r>
    </w:p>
    <w:p w:rsidR="00F06EBA" w:rsidRPr="00DB28E5" w:rsidRDefault="00F06EBA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Cs/>
          <w:iCs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5299"/>
      </w:tblGrid>
      <w:tr w:rsidR="00120242" w:rsidRPr="00356171" w:rsidTr="007B7DE6">
        <w:trPr>
          <w:jc w:val="center"/>
        </w:trPr>
        <w:tc>
          <w:tcPr>
            <w:tcW w:w="2427" w:type="pct"/>
            <w:tcBorders>
              <w:top w:val="single" w:sz="12" w:space="0" w:color="auto"/>
            </w:tcBorders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Период на отчитане</w:t>
            </w:r>
          </w:p>
        </w:tc>
        <w:tc>
          <w:tcPr>
            <w:tcW w:w="2573" w:type="pct"/>
            <w:tcBorders>
              <w:top w:val="single" w:sz="12" w:space="0" w:color="auto"/>
            </w:tcBorders>
            <w:vAlign w:val="center"/>
          </w:tcPr>
          <w:p w:rsidR="00120242" w:rsidRPr="00356171" w:rsidRDefault="00BC7838" w:rsidP="001C0F5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01</w:t>
            </w:r>
            <w:r>
              <w:rPr>
                <w:b/>
                <w:bCs/>
                <w:iCs/>
                <w:color w:val="000000"/>
              </w:rPr>
              <w:t>.</w:t>
            </w:r>
            <w:r w:rsidR="002A4585" w:rsidRPr="00356171">
              <w:rPr>
                <w:b/>
                <w:bCs/>
                <w:iCs/>
                <w:color w:val="000000"/>
                <w:lang w:val="en-US"/>
              </w:rPr>
              <w:t>0</w:t>
            </w:r>
            <w:r>
              <w:rPr>
                <w:b/>
                <w:bCs/>
                <w:iCs/>
                <w:color w:val="000000"/>
              </w:rPr>
              <w:t>1</w:t>
            </w:r>
            <w:r w:rsidR="001C0F56">
              <w:rPr>
                <w:b/>
                <w:bCs/>
                <w:iCs/>
                <w:color w:val="000000"/>
              </w:rPr>
              <w:t>.2019</w:t>
            </w:r>
            <w:r w:rsidR="002A4585" w:rsidRPr="00356171">
              <w:rPr>
                <w:b/>
                <w:bCs/>
                <w:iCs/>
                <w:color w:val="000000"/>
              </w:rPr>
              <w:t xml:space="preserve"> - 31.12.201</w:t>
            </w:r>
            <w:r w:rsidR="001C0F56">
              <w:rPr>
                <w:b/>
                <w:bCs/>
                <w:iCs/>
                <w:color w:val="000000"/>
              </w:rPr>
              <w:t>9</w:t>
            </w:r>
            <w:r w:rsidR="002A4585" w:rsidRPr="00356171">
              <w:rPr>
                <w:b/>
                <w:bCs/>
                <w:iCs/>
                <w:color w:val="000000"/>
              </w:rPr>
              <w:t xml:space="preserve"> г.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tabs>
                <w:tab w:val="left" w:pos="1980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Пореден номер на доклада</w:t>
            </w:r>
          </w:p>
        </w:tc>
        <w:tc>
          <w:tcPr>
            <w:tcW w:w="2573" w:type="pct"/>
            <w:vAlign w:val="center"/>
          </w:tcPr>
          <w:p w:rsidR="00120242" w:rsidRPr="00726815" w:rsidRDefault="001C0F56" w:rsidP="001C0F56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726815">
              <w:rPr>
                <w:b/>
                <w:bCs/>
                <w:iCs/>
                <w:color w:val="000000"/>
              </w:rPr>
              <w:t>(</w:t>
            </w:r>
            <w:r>
              <w:rPr>
                <w:b/>
                <w:bCs/>
                <w:iCs/>
                <w:color w:val="000000"/>
              </w:rPr>
              <w:t>втори</w:t>
            </w:r>
            <w:r w:rsidR="00726815">
              <w:rPr>
                <w:b/>
                <w:bCs/>
                <w:iCs/>
                <w:color w:val="000000"/>
              </w:rPr>
              <w:t>)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 xml:space="preserve">Номер на </w:t>
            </w:r>
            <w:r w:rsidR="001B6666" w:rsidRPr="00356171">
              <w:rPr>
                <w:bCs/>
                <w:iCs/>
                <w:color w:val="000000"/>
              </w:rPr>
              <w:t>споразумение</w:t>
            </w:r>
            <w:r w:rsidRPr="00356171">
              <w:rPr>
                <w:bCs/>
                <w:iCs/>
                <w:color w:val="000000"/>
              </w:rPr>
              <w:t xml:space="preserve"> за </w:t>
            </w:r>
            <w:r w:rsidR="001B6666" w:rsidRPr="00356171">
              <w:rPr>
                <w:bCs/>
                <w:iCs/>
                <w:color w:val="000000"/>
              </w:rPr>
              <w:t>изпълнение на СВОМР</w:t>
            </w:r>
          </w:p>
        </w:tc>
        <w:tc>
          <w:tcPr>
            <w:tcW w:w="2573" w:type="pct"/>
            <w:vAlign w:val="center"/>
          </w:tcPr>
          <w:p w:rsidR="00120242" w:rsidRPr="00356171" w:rsidRDefault="002A4585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 w:rsidRPr="00356171">
              <w:rPr>
                <w:b/>
                <w:bCs/>
                <w:iCs/>
                <w:color w:val="000000"/>
                <w:lang w:val="en-US"/>
              </w:rPr>
              <w:t>№РД 50-</w:t>
            </w:r>
            <w:r w:rsidR="0097694C">
              <w:rPr>
                <w:b/>
                <w:bCs/>
                <w:iCs/>
                <w:color w:val="000000"/>
              </w:rPr>
              <w:t>32/19.04.2018 г.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Седалище и адрес на управление на МИГ</w:t>
            </w:r>
          </w:p>
        </w:tc>
        <w:tc>
          <w:tcPr>
            <w:tcW w:w="2573" w:type="pct"/>
            <w:vAlign w:val="center"/>
          </w:tcPr>
          <w:p w:rsidR="00120242" w:rsidRPr="00356171" w:rsidRDefault="002A4585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65</w:t>
            </w:r>
            <w:r w:rsidR="0097694C">
              <w:rPr>
                <w:bCs/>
                <w:iCs/>
                <w:color w:val="000000"/>
              </w:rPr>
              <w:t>0</w:t>
            </w:r>
            <w:r w:rsidRPr="00356171">
              <w:rPr>
                <w:bCs/>
                <w:iCs/>
                <w:color w:val="000000"/>
              </w:rPr>
              <w:t xml:space="preserve">0 гр. </w:t>
            </w:r>
            <w:r w:rsidR="0097694C">
              <w:rPr>
                <w:bCs/>
                <w:iCs/>
                <w:color w:val="000000"/>
              </w:rPr>
              <w:t>Свиленград</w:t>
            </w:r>
            <w:r w:rsidRPr="00356171">
              <w:rPr>
                <w:bCs/>
                <w:iCs/>
                <w:color w:val="000000"/>
              </w:rPr>
              <w:t xml:space="preserve">, общ. </w:t>
            </w:r>
            <w:r w:rsidR="0097694C">
              <w:rPr>
                <w:bCs/>
                <w:iCs/>
                <w:color w:val="000000"/>
              </w:rPr>
              <w:t>Свиленград</w:t>
            </w:r>
            <w:r w:rsidR="001C0F56">
              <w:rPr>
                <w:bCs/>
                <w:iCs/>
                <w:color w:val="000000"/>
              </w:rPr>
              <w:t xml:space="preserve">, област </w:t>
            </w:r>
            <w:r w:rsidRPr="00356171">
              <w:rPr>
                <w:bCs/>
                <w:iCs/>
                <w:color w:val="000000"/>
              </w:rPr>
              <w:t>Хасково, ул. „</w:t>
            </w:r>
            <w:r w:rsidR="0097694C">
              <w:rPr>
                <w:bCs/>
                <w:iCs/>
                <w:color w:val="000000"/>
              </w:rPr>
              <w:t>Септемврийци” №6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 xml:space="preserve">Председател на </w:t>
            </w:r>
            <w:r w:rsidR="001B6666" w:rsidRPr="00356171">
              <w:rPr>
                <w:bCs/>
                <w:iCs/>
                <w:color w:val="000000"/>
              </w:rPr>
              <w:t>колективния управителен орган</w:t>
            </w:r>
            <w:r w:rsidRPr="00356171">
              <w:rPr>
                <w:bCs/>
                <w:iCs/>
                <w:color w:val="000000"/>
              </w:rPr>
              <w:t>/ представляващ МИГ</w:t>
            </w:r>
          </w:p>
        </w:tc>
        <w:tc>
          <w:tcPr>
            <w:tcW w:w="2573" w:type="pct"/>
            <w:vAlign w:val="center"/>
          </w:tcPr>
          <w:p w:rsidR="0004445E" w:rsidRPr="00356171" w:rsidRDefault="0097694C" w:rsidP="00356171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Надя Георгиева Пеева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tcBorders>
              <w:bottom w:val="single" w:sz="12" w:space="0" w:color="auto"/>
            </w:tcBorders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Телефон, факс, електронен адрес, интернет страница</w:t>
            </w:r>
          </w:p>
        </w:tc>
        <w:tc>
          <w:tcPr>
            <w:tcW w:w="2573" w:type="pct"/>
            <w:tcBorders>
              <w:bottom w:val="single" w:sz="12" w:space="0" w:color="auto"/>
            </w:tcBorders>
            <w:vAlign w:val="center"/>
          </w:tcPr>
          <w:p w:rsidR="0097694C" w:rsidRPr="00012243" w:rsidRDefault="0097694C" w:rsidP="0097694C">
            <w:pPr>
              <w:pStyle w:val="af5"/>
              <w:spacing w:before="257" w:after="257"/>
              <w:rPr>
                <w:lang w:val="en-US"/>
              </w:rPr>
            </w:pPr>
            <w:r w:rsidRPr="0097694C">
              <w:rPr>
                <w:bCs/>
                <w:iCs/>
                <w:color w:val="000000"/>
              </w:rPr>
              <w:t xml:space="preserve">тел: </w:t>
            </w:r>
            <w:hyperlink r:id="rId12" w:history="1">
              <w:r w:rsidRPr="0097694C">
                <w:t>0884 574269</w:t>
              </w:r>
            </w:hyperlink>
            <w:r w:rsidRPr="0097694C">
              <w:t xml:space="preserve">, </w:t>
            </w:r>
            <w:hyperlink r:id="rId13" w:history="1">
              <w:r w:rsidRPr="0097694C">
                <w:t>0888 562142</w:t>
              </w:r>
            </w:hyperlink>
          </w:p>
          <w:p w:rsidR="0097694C" w:rsidRDefault="0097694C" w:rsidP="0097694C">
            <w:pPr>
              <w:pStyle w:val="af5"/>
              <w:spacing w:before="257" w:after="257"/>
            </w:pPr>
            <w:r>
              <w:rPr>
                <w:bCs/>
                <w:iCs/>
                <w:color w:val="000000"/>
              </w:rPr>
              <w:t xml:space="preserve">Електронен адрес: </w:t>
            </w:r>
            <w:hyperlink r:id="rId14" w:history="1">
              <w:r w:rsidRPr="002B38D6">
                <w:rPr>
                  <w:color w:val="0000FF"/>
                  <w:u w:val="single"/>
                </w:rPr>
                <w:t>migsvgrareal@abv.bg</w:t>
              </w:r>
            </w:hyperlink>
            <w:r w:rsidRPr="002B38D6">
              <w:t xml:space="preserve">, </w:t>
            </w:r>
            <w:hyperlink r:id="rId15" w:history="1">
              <w:r w:rsidRPr="002B38D6">
                <w:rPr>
                  <w:color w:val="0000FF"/>
                  <w:u w:val="single"/>
                  <w:shd w:val="clear" w:color="auto" w:fill="E0E0E0"/>
                </w:rPr>
                <w:t>office@migsvilengrad.org</w:t>
              </w:r>
            </w:hyperlink>
          </w:p>
          <w:p w:rsidR="00120242" w:rsidRPr="00356171" w:rsidRDefault="0097694C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Интернет адрес: </w:t>
            </w:r>
            <w:hyperlink r:id="rId16" w:history="1">
              <w:r w:rsidRPr="003A1472">
                <w:rPr>
                  <w:rStyle w:val="a6"/>
                  <w:bCs/>
                  <w:iCs/>
                </w:rPr>
                <w:t>http://migsvilengrad.org</w:t>
              </w:r>
            </w:hyperlink>
          </w:p>
        </w:tc>
      </w:tr>
    </w:tbl>
    <w:p w:rsidR="00693A57" w:rsidRDefault="00693A57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 w:rsidR="00356171" w:rsidRP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 w:rsidR="00120242" w:rsidRPr="00356171" w:rsidRDefault="00120242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</w:pPr>
      <w:r w:rsidRPr="00356171">
        <w:rPr>
          <w:i/>
        </w:rPr>
        <w:t xml:space="preserve">Важно: </w:t>
      </w:r>
      <w:r w:rsidR="00693A57" w:rsidRPr="00356171">
        <w:t xml:space="preserve">Докладът се представя на хартиен и електронен носител (CD), като всички </w:t>
      </w:r>
      <w:r w:rsidR="00AB011F" w:rsidRPr="00935C08">
        <w:t>таблици</w:t>
      </w:r>
      <w:r w:rsidRPr="00935C08">
        <w:t xml:space="preserve"> към доклада се представят включително </w:t>
      </w:r>
      <w:r w:rsidR="00693A57" w:rsidRPr="00935C08">
        <w:t>и</w:t>
      </w:r>
      <w:r w:rsidRPr="00935C08">
        <w:t xml:space="preserve"> във формат .</w:t>
      </w:r>
      <w:proofErr w:type="spellStart"/>
      <w:r w:rsidRPr="00935C08">
        <w:t>xls</w:t>
      </w:r>
      <w:proofErr w:type="spellEnd"/>
    </w:p>
    <w:p w:rsidR="007834C2" w:rsidRDefault="007834C2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pStyle w:val="1"/>
        <w:tabs>
          <w:tab w:val="num" w:pos="0"/>
        </w:tabs>
        <w:spacing w:line="276" w:lineRule="auto"/>
        <w:rPr>
          <w:b/>
          <w:bCs/>
          <w:iCs/>
          <w:color w:val="000000"/>
        </w:rPr>
      </w:pPr>
    </w:p>
    <w:p w:rsidR="00B55CC7" w:rsidRDefault="00B55CC7" w:rsidP="00B55CC7"/>
    <w:p w:rsidR="00E94B68" w:rsidRDefault="00E94B68" w:rsidP="00B55CC7"/>
    <w:p w:rsidR="00E94B68" w:rsidRDefault="00E94B68" w:rsidP="00B55CC7"/>
    <w:p w:rsidR="00E94B68" w:rsidRDefault="00E94B68" w:rsidP="00B55CC7"/>
    <w:p w:rsidR="00E94B68" w:rsidRDefault="00E94B68" w:rsidP="00B55CC7"/>
    <w:p w:rsidR="000E173E" w:rsidRDefault="000E173E" w:rsidP="00B55CC7"/>
    <w:p w:rsidR="00E94B68" w:rsidRDefault="00E94B68" w:rsidP="00B55CC7"/>
    <w:p w:rsidR="00E94B68" w:rsidRPr="000E173E" w:rsidRDefault="00120242" w:rsidP="001236A0">
      <w:pPr>
        <w:pStyle w:val="1"/>
        <w:numPr>
          <w:ilvl w:val="0"/>
          <w:numId w:val="14"/>
        </w:numPr>
        <w:spacing w:line="276" w:lineRule="auto"/>
        <w:jc w:val="left"/>
        <w:rPr>
          <w:b/>
        </w:rPr>
      </w:pPr>
      <w:r w:rsidRPr="000E173E">
        <w:rPr>
          <w:b/>
        </w:rPr>
        <w:t>Съдър</w:t>
      </w:r>
      <w:r w:rsidR="00D77D99" w:rsidRPr="000E173E">
        <w:rPr>
          <w:b/>
        </w:rPr>
        <w:t>жание</w:t>
      </w:r>
      <w:r w:rsidR="00693A57" w:rsidRPr="000E173E">
        <w:rPr>
          <w:b/>
        </w:rPr>
        <w:t xml:space="preserve"> на доклада с номерирани страници</w:t>
      </w:r>
      <w:r w:rsidR="0049752F" w:rsidRPr="000E173E">
        <w:rPr>
          <w:b/>
        </w:rPr>
        <w:t>:</w:t>
      </w:r>
      <w:r w:rsidR="000E173E" w:rsidRPr="000E173E">
        <w:rPr>
          <w:b/>
        </w:rPr>
        <w:t xml:space="preserve"> Страница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E94B68" w:rsidRPr="000D72B1" w:rsidTr="000E173E">
        <w:tc>
          <w:tcPr>
            <w:tcW w:w="8789" w:type="dxa"/>
          </w:tcPr>
          <w:p w:rsidR="00E94B68" w:rsidRPr="000D72B1" w:rsidRDefault="00E94B68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Списък на съкращенията, включени в доклада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B4533D" w:rsidRDefault="00F11DAA" w:rsidP="000E173E">
            <w:pPr>
              <w:pStyle w:val="a7"/>
              <w:tabs>
                <w:tab w:val="center" w:pos="450"/>
              </w:tabs>
              <w:ind w:left="0"/>
              <w:jc w:val="right"/>
            </w:pPr>
            <w:r>
              <w:t>2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69025D">
            <w:pPr>
              <w:pStyle w:val="a7"/>
              <w:numPr>
                <w:ilvl w:val="0"/>
                <w:numId w:val="14"/>
              </w:numPr>
              <w:ind w:left="34" w:firstLine="326"/>
            </w:pPr>
            <w:r w:rsidRPr="000D72B1">
              <w:t>Постигнато въздействие от изпълнението на СВОМР върху групите/секторите от заинтересовани лица на територията на МИГ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F11DAA" w:rsidRDefault="00F11DAA" w:rsidP="000E173E">
            <w:pPr>
              <w:pStyle w:val="a7"/>
              <w:ind w:left="0"/>
              <w:jc w:val="right"/>
            </w:pPr>
            <w:r>
              <w:t>2-3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69025D">
            <w:pPr>
              <w:pStyle w:val="a7"/>
              <w:numPr>
                <w:ilvl w:val="0"/>
                <w:numId w:val="14"/>
              </w:numPr>
              <w:ind w:left="0" w:firstLine="360"/>
              <w:jc w:val="both"/>
            </w:pPr>
            <w:r w:rsidRPr="000D72B1">
              <w:t>Постигнато въздействие от СВОМР върху групите уязвими и малцинствени групи, при наличие на такива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FC4396" w:rsidP="00FC4396">
            <w:pPr>
              <w:pStyle w:val="a7"/>
              <w:ind w:left="0"/>
              <w:jc w:val="right"/>
            </w:pPr>
            <w:r>
              <w:rPr>
                <w:lang w:val="en-US"/>
              </w:rPr>
              <w:t>3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352288" w:rsidP="00352288">
            <w:pPr>
              <w:pStyle w:val="1"/>
              <w:numPr>
                <w:ilvl w:val="0"/>
                <w:numId w:val="14"/>
              </w:numPr>
              <w:spacing w:line="276" w:lineRule="auto"/>
              <w:outlineLvl w:val="0"/>
            </w:pPr>
            <w:r w:rsidRPr="000D72B1">
              <w:t>Изпълнение на целите на СВОМР.</w:t>
            </w:r>
          </w:p>
        </w:tc>
        <w:tc>
          <w:tcPr>
            <w:tcW w:w="1559" w:type="dxa"/>
          </w:tcPr>
          <w:p w:rsidR="00E94B68" w:rsidRPr="000D72B1" w:rsidRDefault="0064382F" w:rsidP="000E173E">
            <w:pPr>
              <w:pStyle w:val="a7"/>
              <w:ind w:left="0"/>
              <w:jc w:val="right"/>
            </w:pPr>
            <w:r>
              <w:t>3</w:t>
            </w:r>
            <w:r w:rsidR="00A4741A">
              <w:t>-6</w:t>
            </w:r>
          </w:p>
        </w:tc>
      </w:tr>
      <w:tr w:rsidR="0069025D" w:rsidRPr="000D72B1" w:rsidTr="000E173E">
        <w:trPr>
          <w:trHeight w:val="4467"/>
        </w:trPr>
        <w:tc>
          <w:tcPr>
            <w:tcW w:w="8789" w:type="dxa"/>
          </w:tcPr>
          <w:p w:rsidR="0069025D" w:rsidRPr="000D72B1" w:rsidRDefault="0069025D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Описание на изпълнението на СВОМР през отчетния период:</w:t>
            </w:r>
          </w:p>
          <w:p w:rsidR="0069025D" w:rsidRPr="000D72B1" w:rsidRDefault="0069025D" w:rsidP="0069025D">
            <w:pPr>
              <w:pStyle w:val="a7"/>
              <w:numPr>
                <w:ilvl w:val="1"/>
                <w:numId w:val="14"/>
              </w:numPr>
              <w:jc w:val="both"/>
            </w:pPr>
            <w:r w:rsidRPr="000D72B1">
              <w:t xml:space="preserve"> Прилагане на процедура за подбор на проекти към стратегията за ВОМР на МИГ.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Изпълнение на срокове от индикативния график за приемите по съответните мерки от СВОМР/индикативна годишна работна програма.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Действия по информиране и подпомагане подготовката на проекти на потенциалните кандидати.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Действия по обявяване на покани за прием на заявления от потенциални получатели на финансова помощ до сключване на договор.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Поддържане на деловодна система и архив от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Действия по информиране и публичност от страна на МИГ, включително поддържане на електронна страница на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Действия на МИГ по осъществяване мониторинг на изпълнението на договорите с получателите на финансова помощ и тяхното методическо подпомагане, вк</w:t>
            </w:r>
            <w:r w:rsidR="00627B1C">
              <w:t>л</w:t>
            </w:r>
            <w:r w:rsidRPr="000D72B1">
              <w:t>ючително посещения на място от представители на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Възникнали трудности и предприети действия за преодоляването им.</w:t>
            </w:r>
          </w:p>
        </w:tc>
        <w:tc>
          <w:tcPr>
            <w:tcW w:w="1559" w:type="dxa"/>
          </w:tcPr>
          <w:p w:rsidR="0069025D" w:rsidRPr="000D72B1" w:rsidRDefault="007E7F6A" w:rsidP="0064382F">
            <w:pPr>
              <w:pStyle w:val="a7"/>
              <w:ind w:left="0"/>
              <w:jc w:val="right"/>
            </w:pPr>
            <w:r>
              <w:t>6-</w:t>
            </w:r>
            <w:r w:rsidR="0064382F">
              <w:t>9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BC7838">
            <w:pPr>
              <w:pStyle w:val="1"/>
              <w:numPr>
                <w:ilvl w:val="0"/>
                <w:numId w:val="14"/>
              </w:numPr>
              <w:spacing w:line="276" w:lineRule="auto"/>
              <w:outlineLvl w:val="0"/>
            </w:pPr>
            <w:r w:rsidRPr="000D72B1">
              <w:t>Прилагане на иновативните характеристики на СВОМР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64382F" w:rsidP="008D5FCC">
            <w:pPr>
              <w:pStyle w:val="a7"/>
              <w:ind w:left="0"/>
              <w:jc w:val="right"/>
            </w:pPr>
            <w:r>
              <w:t>9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BF0BD3">
            <w:pPr>
              <w:pStyle w:val="a7"/>
              <w:numPr>
                <w:ilvl w:val="0"/>
                <w:numId w:val="14"/>
              </w:numPr>
            </w:pPr>
            <w:r w:rsidRPr="000D72B1">
              <w:t>Управление на Местната инициативна група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изпълнителния  директор на МИГ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експерт по прилагане на стратегия за ВОМР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счетоводител на МИГ</w:t>
            </w:r>
            <w:r w:rsidR="00352288" w:rsidRPr="000D72B1">
              <w:t>.</w:t>
            </w:r>
          </w:p>
          <w:p w:rsidR="00BF0BD3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>Промяна на други служители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в състава на колективния върховен орган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в състава на колективния управителен орган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офиса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Други въпроси, свързани с управлението на МИГ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8D5FCC" w:rsidP="008D5FCC">
            <w:pPr>
              <w:pStyle w:val="a7"/>
              <w:ind w:left="0"/>
              <w:jc w:val="right"/>
            </w:pPr>
            <w:r>
              <w:t>9-10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9A0749">
            <w:pPr>
              <w:pStyle w:val="a7"/>
              <w:numPr>
                <w:ilvl w:val="0"/>
                <w:numId w:val="14"/>
              </w:numPr>
              <w:ind w:left="0" w:firstLine="360"/>
              <w:jc w:val="both"/>
            </w:pPr>
            <w:r w:rsidRPr="000D72B1">
              <w:t>Промяна на споразумение за изпълнение на СВОМР с допълнително споразумение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8D5FCC" w:rsidP="000E173E">
            <w:pPr>
              <w:pStyle w:val="a7"/>
              <w:ind w:left="0"/>
              <w:jc w:val="right"/>
            </w:pPr>
            <w:r>
              <w:t>10</w:t>
            </w:r>
          </w:p>
        </w:tc>
      </w:tr>
      <w:tr w:rsidR="00312B40" w:rsidRPr="000D72B1" w:rsidTr="000E173E">
        <w:tc>
          <w:tcPr>
            <w:tcW w:w="8789" w:type="dxa"/>
          </w:tcPr>
          <w:p w:rsidR="00312B40" w:rsidRPr="000D72B1" w:rsidRDefault="00312B40" w:rsidP="009A0749">
            <w:pPr>
              <w:pStyle w:val="a7"/>
              <w:numPr>
                <w:ilvl w:val="0"/>
                <w:numId w:val="14"/>
              </w:numPr>
              <w:ind w:left="34" w:firstLine="326"/>
              <w:jc w:val="both"/>
            </w:pPr>
            <w:r w:rsidRPr="000D72B1">
              <w:t>Проведени посещения на място от страна на представители на УО на програми или ДФЗ и изпълнение от МИГ на направени препоръки в рамките на посещенията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312B40" w:rsidRPr="000D72B1" w:rsidRDefault="00965489" w:rsidP="00FC4396">
            <w:pPr>
              <w:pStyle w:val="a7"/>
              <w:ind w:left="0"/>
              <w:jc w:val="right"/>
            </w:pPr>
            <w:r>
              <w:t>1</w:t>
            </w:r>
            <w:r w:rsidR="00FC4396">
              <w:rPr>
                <w:lang w:val="en-US"/>
              </w:rPr>
              <w:t>0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Индикатори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965489" w:rsidP="00FC4396">
            <w:pPr>
              <w:pStyle w:val="a7"/>
              <w:ind w:left="0"/>
              <w:jc w:val="right"/>
            </w:pPr>
            <w:r>
              <w:t>1</w:t>
            </w:r>
            <w:r w:rsidR="00FC4396">
              <w:rPr>
                <w:lang w:val="en-US"/>
              </w:rPr>
              <w:t>0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Научени уроци от страна на МИГ, примери за добри практики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965489" w:rsidP="000E173E">
            <w:pPr>
              <w:pStyle w:val="a7"/>
              <w:ind w:left="0"/>
              <w:jc w:val="right"/>
            </w:pPr>
            <w:r>
              <w:t>11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Опис на кореспонденцията с УО на програми и ДФЗ в хронологичен ред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965489" w:rsidP="00FC4396">
            <w:pPr>
              <w:pStyle w:val="a7"/>
              <w:ind w:left="0"/>
              <w:jc w:val="right"/>
            </w:pPr>
            <w:r>
              <w:t>1</w:t>
            </w:r>
            <w:r w:rsidR="00FC4396">
              <w:rPr>
                <w:lang w:val="en-US"/>
              </w:rPr>
              <w:t>1</w:t>
            </w:r>
            <w:r>
              <w:t>-2</w:t>
            </w:r>
            <w:r w:rsidR="00FC4396">
              <w:rPr>
                <w:lang w:val="en-US"/>
              </w:rPr>
              <w:t>3</w:t>
            </w:r>
          </w:p>
        </w:tc>
      </w:tr>
      <w:tr w:rsidR="000E173E" w:rsidRPr="000E173E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Опис на приложения</w:t>
            </w:r>
            <w:r w:rsidR="00352288" w:rsidRPr="000D72B1">
              <w:t>.</w:t>
            </w:r>
          </w:p>
          <w:p w:rsidR="00DE6204" w:rsidRDefault="000E173E" w:rsidP="00965489">
            <w:pPr>
              <w:pStyle w:val="a7"/>
              <w:jc w:val="right"/>
            </w:pPr>
            <w:r>
              <w:t>Таблица 1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2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3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4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5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6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7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8</w:t>
            </w:r>
          </w:p>
          <w:p w:rsidR="000E173E" w:rsidRDefault="000E173E" w:rsidP="00965489">
            <w:pPr>
              <w:pStyle w:val="a7"/>
              <w:jc w:val="right"/>
            </w:pPr>
            <w:r>
              <w:lastRenderedPageBreak/>
              <w:t>Таблица 9</w:t>
            </w:r>
          </w:p>
          <w:p w:rsidR="000E173E" w:rsidRDefault="000E173E" w:rsidP="00965489">
            <w:pPr>
              <w:pStyle w:val="a7"/>
              <w:jc w:val="right"/>
            </w:pPr>
            <w:r>
              <w:t>Таблица 10</w:t>
            </w:r>
          </w:p>
          <w:p w:rsidR="000E173E" w:rsidRPr="000D72B1" w:rsidRDefault="000E173E" w:rsidP="00965489">
            <w:pPr>
              <w:pStyle w:val="a7"/>
              <w:jc w:val="right"/>
            </w:pPr>
            <w:r>
              <w:t>Таблица 11</w:t>
            </w:r>
          </w:p>
          <w:p w:rsidR="000E64C3" w:rsidRDefault="000E173E" w:rsidP="00965489">
            <w:pPr>
              <w:pStyle w:val="a7"/>
              <w:tabs>
                <w:tab w:val="left" w:pos="2039"/>
              </w:tabs>
              <w:jc w:val="right"/>
            </w:pPr>
            <w:r>
              <w:t>Таблица 12</w:t>
            </w:r>
          </w:p>
          <w:p w:rsidR="000E173E" w:rsidRDefault="000E173E" w:rsidP="00965489">
            <w:pPr>
              <w:pStyle w:val="a7"/>
              <w:tabs>
                <w:tab w:val="left" w:pos="2039"/>
              </w:tabs>
              <w:jc w:val="right"/>
              <w:rPr>
                <w:lang w:val="en-US"/>
              </w:rPr>
            </w:pPr>
            <w:r w:rsidRPr="0084575F">
              <w:t>Таблица</w:t>
            </w:r>
            <w:r>
              <w:t xml:space="preserve"> 13</w:t>
            </w:r>
          </w:p>
          <w:p w:rsidR="0084575F" w:rsidRPr="0084575F" w:rsidRDefault="0084575F" w:rsidP="00965489">
            <w:pPr>
              <w:pStyle w:val="a7"/>
              <w:tabs>
                <w:tab w:val="left" w:pos="2039"/>
              </w:tabs>
              <w:jc w:val="right"/>
            </w:pPr>
            <w:r>
              <w:t>Таблица 14</w:t>
            </w:r>
          </w:p>
        </w:tc>
        <w:tc>
          <w:tcPr>
            <w:tcW w:w="1559" w:type="dxa"/>
          </w:tcPr>
          <w:p w:rsidR="00965489" w:rsidRDefault="00965489" w:rsidP="000E173E">
            <w:pPr>
              <w:pStyle w:val="a7"/>
              <w:ind w:left="0"/>
              <w:jc w:val="right"/>
            </w:pPr>
          </w:p>
          <w:p w:rsidR="000E173E" w:rsidRDefault="00965489" w:rsidP="00965489">
            <w:pPr>
              <w:jc w:val="center"/>
            </w:pPr>
            <w:r>
              <w:t>2</w:t>
            </w:r>
            <w:r w:rsidR="00E13A8E">
              <w:t>4</w:t>
            </w:r>
          </w:p>
          <w:p w:rsidR="00965489" w:rsidRPr="00F75C68" w:rsidRDefault="00965489" w:rsidP="00965489">
            <w:pPr>
              <w:jc w:val="center"/>
              <w:rPr>
                <w:lang w:val="en-US"/>
              </w:rPr>
            </w:pPr>
            <w:r>
              <w:t>2</w:t>
            </w:r>
            <w:r w:rsidR="00F75C68">
              <w:rPr>
                <w:lang w:val="en-US"/>
              </w:rPr>
              <w:t>5</w:t>
            </w:r>
          </w:p>
          <w:p w:rsidR="00965489" w:rsidRDefault="00965489" w:rsidP="00965489">
            <w:pPr>
              <w:jc w:val="center"/>
            </w:pPr>
            <w:r>
              <w:t>2</w:t>
            </w:r>
            <w:r w:rsidR="00F75C68">
              <w:rPr>
                <w:lang w:val="en-US"/>
              </w:rPr>
              <w:t>6</w:t>
            </w:r>
            <w:r>
              <w:t>-2</w:t>
            </w:r>
            <w:r w:rsidR="00F75C68">
              <w:rPr>
                <w:lang w:val="en-US"/>
              </w:rPr>
              <w:t>8</w:t>
            </w:r>
          </w:p>
          <w:p w:rsidR="00965489" w:rsidRDefault="0084575F" w:rsidP="00965489">
            <w:pPr>
              <w:jc w:val="center"/>
            </w:pPr>
            <w:r>
              <w:rPr>
                <w:lang w:val="en-US"/>
              </w:rPr>
              <w:t>29</w:t>
            </w:r>
            <w:r w:rsidR="00965489">
              <w:t>-3</w:t>
            </w:r>
            <w:r>
              <w:rPr>
                <w:lang w:val="en-US"/>
              </w:rPr>
              <w:t>0</w:t>
            </w:r>
          </w:p>
          <w:p w:rsidR="00965489" w:rsidRDefault="00965489" w:rsidP="00965489">
            <w:pPr>
              <w:jc w:val="center"/>
            </w:pPr>
            <w:r>
              <w:t>3</w:t>
            </w:r>
            <w:r w:rsidR="0084575F">
              <w:rPr>
                <w:lang w:val="en-US"/>
              </w:rPr>
              <w:t>1</w:t>
            </w:r>
            <w:r>
              <w:t>-3</w:t>
            </w:r>
            <w:r w:rsidR="0084575F">
              <w:rPr>
                <w:lang w:val="en-US"/>
              </w:rPr>
              <w:t>3</w:t>
            </w:r>
          </w:p>
          <w:p w:rsidR="00965489" w:rsidRDefault="00965489" w:rsidP="00965489">
            <w:pPr>
              <w:jc w:val="center"/>
            </w:pPr>
            <w:r>
              <w:t>3</w:t>
            </w:r>
            <w:r w:rsidR="0084575F">
              <w:rPr>
                <w:lang w:val="en-US"/>
              </w:rPr>
              <w:t>4</w:t>
            </w:r>
            <w:r>
              <w:t>-3</w:t>
            </w:r>
            <w:r w:rsidR="0084575F">
              <w:rPr>
                <w:lang w:val="en-US"/>
              </w:rPr>
              <w:t>5</w:t>
            </w:r>
          </w:p>
          <w:p w:rsidR="00965489" w:rsidRDefault="00965489" w:rsidP="00965489">
            <w:pPr>
              <w:jc w:val="center"/>
            </w:pPr>
            <w:r>
              <w:t>3</w:t>
            </w:r>
            <w:r w:rsidR="0084575F">
              <w:rPr>
                <w:lang w:val="en-US"/>
              </w:rPr>
              <w:t>6</w:t>
            </w:r>
            <w:r>
              <w:t>-3</w:t>
            </w:r>
            <w:r w:rsidR="0084575F">
              <w:rPr>
                <w:lang w:val="en-US"/>
              </w:rPr>
              <w:t>7</w:t>
            </w:r>
          </w:p>
          <w:p w:rsidR="00965489" w:rsidRDefault="00965489" w:rsidP="00965489">
            <w:pPr>
              <w:jc w:val="center"/>
            </w:pPr>
            <w:r>
              <w:t>38-39</w:t>
            </w:r>
          </w:p>
          <w:p w:rsidR="00965489" w:rsidRDefault="0084575F" w:rsidP="00965489">
            <w:pPr>
              <w:jc w:val="center"/>
            </w:pPr>
            <w:r>
              <w:rPr>
                <w:lang w:val="en-US"/>
              </w:rPr>
              <w:lastRenderedPageBreak/>
              <w:t>40</w:t>
            </w:r>
            <w:r w:rsidR="00965489">
              <w:t>-41</w:t>
            </w:r>
          </w:p>
          <w:p w:rsidR="00965489" w:rsidRDefault="00965489" w:rsidP="00965489">
            <w:pPr>
              <w:jc w:val="center"/>
            </w:pPr>
            <w:r>
              <w:t>4</w:t>
            </w:r>
            <w:r w:rsidR="0084575F">
              <w:rPr>
                <w:lang w:val="en-US"/>
              </w:rPr>
              <w:t>2</w:t>
            </w:r>
            <w:r>
              <w:t>-4</w:t>
            </w:r>
            <w:r w:rsidR="0084575F">
              <w:rPr>
                <w:lang w:val="en-US"/>
              </w:rPr>
              <w:t>4</w:t>
            </w:r>
          </w:p>
          <w:p w:rsidR="00965489" w:rsidRDefault="00965489" w:rsidP="00965489">
            <w:pPr>
              <w:jc w:val="center"/>
            </w:pPr>
            <w:r>
              <w:t>4</w:t>
            </w:r>
            <w:r w:rsidR="0084575F">
              <w:rPr>
                <w:lang w:val="en-US"/>
              </w:rPr>
              <w:t>5</w:t>
            </w:r>
            <w:r>
              <w:t>-4</w:t>
            </w:r>
            <w:r w:rsidR="0084575F">
              <w:rPr>
                <w:lang w:val="en-US"/>
              </w:rPr>
              <w:t>6</w:t>
            </w:r>
          </w:p>
          <w:p w:rsidR="00965489" w:rsidRDefault="00965489" w:rsidP="00965489">
            <w:pPr>
              <w:jc w:val="center"/>
            </w:pPr>
            <w:r>
              <w:t>4</w:t>
            </w:r>
            <w:r w:rsidR="0084575F">
              <w:rPr>
                <w:lang w:val="en-US"/>
              </w:rPr>
              <w:t>7</w:t>
            </w:r>
            <w:r>
              <w:t>-4</w:t>
            </w:r>
            <w:r w:rsidR="0084575F">
              <w:rPr>
                <w:lang w:val="en-US"/>
              </w:rPr>
              <w:t>8</w:t>
            </w:r>
          </w:p>
          <w:p w:rsidR="00965489" w:rsidRDefault="00965489" w:rsidP="0084575F">
            <w:pPr>
              <w:jc w:val="center"/>
              <w:rPr>
                <w:lang w:val="en-US"/>
              </w:rPr>
            </w:pPr>
            <w:r>
              <w:t>4</w:t>
            </w:r>
            <w:r w:rsidR="0084575F">
              <w:rPr>
                <w:lang w:val="en-US"/>
              </w:rPr>
              <w:t>9</w:t>
            </w:r>
            <w:r>
              <w:t>-5</w:t>
            </w:r>
            <w:r w:rsidR="0084575F">
              <w:rPr>
                <w:lang w:val="en-US"/>
              </w:rPr>
              <w:t>2</w:t>
            </w:r>
          </w:p>
          <w:p w:rsidR="0084575F" w:rsidRPr="00965489" w:rsidRDefault="0084575F" w:rsidP="0084575F">
            <w:pPr>
              <w:jc w:val="center"/>
            </w:pPr>
            <w:r>
              <w:t>53-56</w:t>
            </w:r>
          </w:p>
        </w:tc>
      </w:tr>
    </w:tbl>
    <w:p w:rsidR="00822A44" w:rsidRDefault="00822A44" w:rsidP="00356171">
      <w:pPr>
        <w:pStyle w:val="1"/>
        <w:tabs>
          <w:tab w:val="num" w:pos="0"/>
        </w:tabs>
        <w:spacing w:line="276" w:lineRule="auto"/>
        <w:rPr>
          <w:b/>
        </w:rPr>
      </w:pPr>
      <w:r>
        <w:rPr>
          <w:b/>
        </w:rPr>
        <w:lastRenderedPageBreak/>
        <w:t>2</w:t>
      </w:r>
      <w:r w:rsidR="00607E76">
        <w:rPr>
          <w:b/>
        </w:rPr>
        <w:t xml:space="preserve">. </w:t>
      </w:r>
      <w:r w:rsidR="00120242" w:rsidRPr="00356171">
        <w:rPr>
          <w:b/>
        </w:rPr>
        <w:t xml:space="preserve"> Списък на съкращенията</w:t>
      </w:r>
      <w:r w:rsidR="00693A57" w:rsidRPr="00356171">
        <w:rPr>
          <w:b/>
        </w:rPr>
        <w:t>, включени в доклада</w:t>
      </w:r>
      <w:r w:rsidR="00120242" w:rsidRPr="00356171">
        <w:rPr>
          <w:b/>
        </w:rPr>
        <w:t xml:space="preserve"> (ако е </w:t>
      </w:r>
      <w:r w:rsidR="00843F7C" w:rsidRPr="00356171">
        <w:rPr>
          <w:b/>
        </w:rPr>
        <w:t>приложимо</w:t>
      </w:r>
      <w:r w:rsidR="00120242" w:rsidRPr="00356171">
        <w:rPr>
          <w:b/>
        </w:rPr>
        <w:t>)</w:t>
      </w:r>
      <w:r>
        <w:rPr>
          <w:b/>
        </w:rPr>
        <w:t>.</w:t>
      </w:r>
    </w:p>
    <w:p w:rsidR="00120242" w:rsidRDefault="0049752F" w:rsidP="00356171">
      <w:pPr>
        <w:pStyle w:val="1"/>
        <w:tabs>
          <w:tab w:val="num" w:pos="0"/>
        </w:tabs>
        <w:spacing w:line="276" w:lineRule="auto"/>
      </w:pPr>
      <w:r w:rsidRPr="0049752F">
        <w:t xml:space="preserve">Не </w:t>
      </w:r>
      <w:r w:rsidR="00A92524">
        <w:rPr>
          <w:lang w:val="en-US"/>
        </w:rPr>
        <w:t xml:space="preserve">e </w:t>
      </w:r>
      <w:r w:rsidRPr="0049752F">
        <w:t>приложимо.</w:t>
      </w:r>
    </w:p>
    <w:p w:rsidR="00822A44" w:rsidRPr="00822A44" w:rsidRDefault="00822A44" w:rsidP="00822A44"/>
    <w:p w:rsidR="00822A44" w:rsidRDefault="00FB055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3</w:t>
      </w:r>
      <w:r w:rsidR="009104D3" w:rsidRPr="00356171">
        <w:rPr>
          <w:b/>
        </w:rPr>
        <w:t xml:space="preserve">. </w:t>
      </w:r>
      <w:r w:rsidR="00693A57" w:rsidRPr="00356171">
        <w:rPr>
          <w:b/>
        </w:rPr>
        <w:t>Постигнато в</w:t>
      </w:r>
      <w:r w:rsidR="009104D3" w:rsidRPr="00356171">
        <w:rPr>
          <w:b/>
        </w:rPr>
        <w:t xml:space="preserve">ъздействие </w:t>
      </w:r>
      <w:r w:rsidR="00693A57" w:rsidRPr="00356171">
        <w:rPr>
          <w:b/>
        </w:rPr>
        <w:t>от</w:t>
      </w:r>
      <w:r w:rsidR="009104D3" w:rsidRPr="00356171">
        <w:rPr>
          <w:b/>
        </w:rPr>
        <w:t xml:space="preserve"> изпълнението на </w:t>
      </w:r>
      <w:r w:rsidRPr="00356171">
        <w:rPr>
          <w:b/>
        </w:rPr>
        <w:t xml:space="preserve">СВОМР </w:t>
      </w:r>
      <w:r w:rsidR="009104D3" w:rsidRPr="00356171">
        <w:rPr>
          <w:b/>
        </w:rPr>
        <w:t xml:space="preserve">върху групите/секторите </w:t>
      </w:r>
      <w:r w:rsidR="00377834" w:rsidRPr="00356171">
        <w:rPr>
          <w:b/>
        </w:rPr>
        <w:t xml:space="preserve">от </w:t>
      </w:r>
      <w:r w:rsidR="009104D3" w:rsidRPr="00356171">
        <w:rPr>
          <w:b/>
        </w:rPr>
        <w:t>заинтересовани лица</w:t>
      </w:r>
      <w:r w:rsidR="0048265F" w:rsidRPr="00356171">
        <w:rPr>
          <w:b/>
        </w:rPr>
        <w:t xml:space="preserve"> на територията на МИГ</w:t>
      </w:r>
      <w:r w:rsidR="00822A44">
        <w:rPr>
          <w:b/>
        </w:rPr>
        <w:t>.</w:t>
      </w:r>
    </w:p>
    <w:p w:rsidR="001E7A22" w:rsidRPr="001E7A22" w:rsidRDefault="001E7A22" w:rsidP="001E7A22"/>
    <w:p w:rsidR="000F32B6" w:rsidRDefault="00FA59D4" w:rsidP="000F32B6">
      <w:pPr>
        <w:pStyle w:val="1"/>
        <w:tabs>
          <w:tab w:val="num" w:pos="0"/>
        </w:tabs>
        <w:spacing w:line="276" w:lineRule="auto"/>
        <w:rPr>
          <w:shd w:val="clear" w:color="auto" w:fill="FEFEFE"/>
        </w:rPr>
      </w:pPr>
      <w:r>
        <w:t>Изпълнението на стратегията</w:t>
      </w:r>
      <w:r w:rsidR="00B35B9C">
        <w:t xml:space="preserve"> за ВОМР на „МИГ – </w:t>
      </w:r>
      <w:r w:rsidR="00013357">
        <w:t>Свиленград Ареал</w:t>
      </w:r>
      <w:r w:rsidR="00B35B9C">
        <w:t>” п</w:t>
      </w:r>
      <w:r w:rsidR="00822A44">
        <w:t xml:space="preserve">рез отчетния период </w:t>
      </w:r>
      <w:r w:rsidR="00B35B9C">
        <w:t xml:space="preserve">се изразява в изпълнението на дейности, </w:t>
      </w:r>
      <w:r w:rsidR="00196A2A">
        <w:t xml:space="preserve">разработване на документи свързани с управлението на стратегията, разработване на пакет документи по мерки от СВОМР, за възможностите за финансиране на дейности по проекти </w:t>
      </w:r>
      <w:r w:rsidR="00534C34">
        <w:t>от</w:t>
      </w:r>
      <w:r w:rsidR="00196A2A">
        <w:t xml:space="preserve"> мерките </w:t>
      </w:r>
      <w:r w:rsidR="00534C34">
        <w:t>на</w:t>
      </w:r>
      <w:r w:rsidR="00196A2A">
        <w:t xml:space="preserve"> стратегията, дейности за </w:t>
      </w:r>
      <w:r w:rsidR="00B35B9C">
        <w:t>популяризиране на СВОМР и информиране и консултиране на заинтересовани лица. Пр</w:t>
      </w:r>
      <w:r w:rsidR="00534C34">
        <w:t xml:space="preserve">ез отчетния период </w:t>
      </w:r>
      <w:r w:rsidR="000F32B6">
        <w:t xml:space="preserve">екипа </w:t>
      </w:r>
      <w:r w:rsidR="000F32B6" w:rsidRPr="00926F84">
        <w:rPr>
          <w:shd w:val="clear" w:color="auto" w:fill="FEFEFE"/>
        </w:rPr>
        <w:t>на МИГ разработи</w:t>
      </w:r>
      <w:r w:rsidR="000F32B6">
        <w:rPr>
          <w:shd w:val="clear" w:color="auto" w:fill="FEFEFE"/>
        </w:rPr>
        <w:t xml:space="preserve">, съгласува с УО и обяви </w:t>
      </w:r>
      <w:r w:rsidR="000F32B6" w:rsidRPr="00926F84">
        <w:rPr>
          <w:shd w:val="clear" w:color="auto" w:fill="FEFEFE"/>
        </w:rPr>
        <w:t>пакет с документи</w:t>
      </w:r>
      <w:r w:rsidR="000F32B6">
        <w:rPr>
          <w:shd w:val="clear" w:color="auto" w:fill="FEFEFE"/>
        </w:rPr>
        <w:t xml:space="preserve"> по мерки от СВОМР. </w:t>
      </w:r>
      <w:r w:rsidR="000F32B6" w:rsidRPr="00926F84">
        <w:rPr>
          <w:shd w:val="clear" w:color="auto" w:fill="FEFEFE"/>
        </w:rPr>
        <w:t>Разработването и обсъждането на насоки за кандидатстване и образци на документи бе съобразено, както с актуалните нормативни разпоредби, така и с изискванията и указанията на УО на съответните програми</w:t>
      </w:r>
      <w:r w:rsidR="000F32B6">
        <w:rPr>
          <w:shd w:val="clear" w:color="auto" w:fill="FEFEFE"/>
        </w:rPr>
        <w:t xml:space="preserve">, </w:t>
      </w:r>
      <w:r w:rsidR="000F32B6" w:rsidRPr="00926F84">
        <w:rPr>
          <w:shd w:val="clear" w:color="auto" w:fill="FEFEFE"/>
        </w:rPr>
        <w:t>по мерки</w:t>
      </w:r>
      <w:r w:rsidR="000F32B6">
        <w:rPr>
          <w:shd w:val="clear" w:color="auto" w:fill="FEFEFE"/>
        </w:rPr>
        <w:t>, както следва:</w:t>
      </w:r>
    </w:p>
    <w:p w:rsidR="001E7A22" w:rsidRPr="001E7A22" w:rsidRDefault="001E7A22" w:rsidP="001E7A22"/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ПРСР 2014-2020 - Мярка 7.2 „Инвестиции в създаването, подобряването или разширяването на всички видове малка по мащаби инфраструктура“. </w:t>
      </w:r>
    </w:p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ПРСР 2014-2020 – Мярка 7.5 "Инвестиции за публично ползване в инфраструктура, туристическа инфраструктура и малка по мащаб туристическа инфраструктура“. </w:t>
      </w:r>
    </w:p>
    <w:p w:rsidR="00A20A11" w:rsidRPr="00A20A11" w:rsidRDefault="00937CC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ПРСР 2014-2020 – Мярка 7.11 - </w:t>
      </w:r>
      <w:r w:rsidRPr="00A20A11">
        <w:rPr>
          <w:bCs/>
        </w:rPr>
        <w:t>„Повишаване на атрактивността на територията на МИГ и стимулиране на сътрудничеството, чрез популяризиране на културно-историческото и природно наследство.”</w:t>
      </w:r>
    </w:p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ПРСР 2014-2020 - Мярка 6.4 „Инвестиции в подкрепа на неземеделски дейности“ по процедура № BG06RDNP001-19.230 „МИГ Свиленград ареал - Инвестиции в подкрепа на неземеделски дейности на територията на МИГ Свиленград Ареал“. </w:t>
      </w:r>
    </w:p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ОПРЧР 2014-2020 - Мярка 1.1 „Достъп до заетост на територията на МИГ Свиленград-Ареал“ по Оперативна програма „Развитие на човешките ресурси“. </w:t>
      </w:r>
    </w:p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ОПРЧР 2014-2020 - 1.3 „Устойчиво интегриране на пазара на труда на младите хора“  по Оперативна програма „Развитие на човешките ресурси“. </w:t>
      </w:r>
    </w:p>
    <w:p w:rsidR="00A20A11" w:rsidRP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ОПРЧР 2014-2020 - 2.1 „Социално –икономическа интеграция на </w:t>
      </w:r>
      <w:proofErr w:type="spellStart"/>
      <w:r w:rsidRPr="00A20A11">
        <w:rPr>
          <w:shd w:val="clear" w:color="auto" w:fill="FEFEFE"/>
        </w:rPr>
        <w:t>маргинализирани</w:t>
      </w:r>
      <w:proofErr w:type="spellEnd"/>
      <w:r w:rsidRPr="00A20A11">
        <w:rPr>
          <w:shd w:val="clear" w:color="auto" w:fill="FEFEFE"/>
        </w:rPr>
        <w:t xml:space="preserve"> общности като ромите на територията на МИГ Свиленград Ареал“ по Оперативна програма „Развитие на човешките ресурси“. </w:t>
      </w:r>
    </w:p>
    <w:p w:rsid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shd w:val="clear" w:color="auto" w:fill="FEFEFE"/>
        </w:rPr>
      </w:pPr>
      <w:r w:rsidRPr="00A20A11">
        <w:rPr>
          <w:shd w:val="clear" w:color="auto" w:fill="FEFEFE"/>
        </w:rPr>
        <w:t>ОПИК 2014-2020 - Мярка 2.2</w:t>
      </w:r>
      <w:r>
        <w:t>„</w:t>
      </w:r>
      <w:r w:rsidRPr="00A20A11">
        <w:rPr>
          <w:shd w:val="clear" w:color="auto" w:fill="FEFEFE"/>
        </w:rPr>
        <w:t xml:space="preserve">МИГ-Свиленград-Ареал „Капацитет за растеж на МСП на територията на МИГ-Свиленград-Ареал“. </w:t>
      </w:r>
    </w:p>
    <w:p w:rsidR="00A20A11" w:rsidRDefault="000F32B6" w:rsidP="00272828">
      <w:pPr>
        <w:pStyle w:val="a7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shd w:val="clear" w:color="auto" w:fill="FEFEFE"/>
        </w:rPr>
      </w:pPr>
      <w:r w:rsidRPr="00A20A11">
        <w:rPr>
          <w:shd w:val="clear" w:color="auto" w:fill="FEFEFE"/>
        </w:rPr>
        <w:t>ОП НОИР 2014-2020 - Мярка „МИГ Свиленград Ареал – Осигуряване на достъп до качествено образование в малките населени места и в трудно достъпните райони“.</w:t>
      </w:r>
    </w:p>
    <w:p w:rsidR="00A20A11" w:rsidRPr="00A20A11" w:rsidRDefault="000F32B6" w:rsidP="00E47D1B">
      <w:pPr>
        <w:pStyle w:val="a7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ind w:left="284"/>
        <w:jc w:val="both"/>
      </w:pPr>
      <w:r w:rsidRPr="00A20A11">
        <w:rPr>
          <w:shd w:val="clear" w:color="auto" w:fill="FEFEFE"/>
        </w:rPr>
        <w:t xml:space="preserve">ОПОС 2014-2020 - Мярка „Подобряване на природозащитното състояние на видове в мрежата Натура 2000 чрез подхода ВОМР в територията на МИГ Свиленград Ареал”. </w:t>
      </w:r>
    </w:p>
    <w:p w:rsidR="00706A93" w:rsidRDefault="000F32B6" w:rsidP="00A20A11">
      <w:pPr>
        <w:tabs>
          <w:tab w:val="num" w:pos="0"/>
        </w:tabs>
        <w:autoSpaceDE w:val="0"/>
        <w:autoSpaceDN w:val="0"/>
        <w:adjustRightInd w:val="0"/>
        <w:ind w:left="-76"/>
        <w:jc w:val="both"/>
      </w:pPr>
      <w:r>
        <w:t xml:space="preserve">Сключените договори с бенефициенти, по някои от обявените мерки </w:t>
      </w:r>
      <w:proofErr w:type="spellStart"/>
      <w:r>
        <w:t>отразяват</w:t>
      </w:r>
      <w:r w:rsidR="00FA59D4">
        <w:t>въздействие</w:t>
      </w:r>
      <w:r>
        <w:t>то</w:t>
      </w:r>
      <w:proofErr w:type="spellEnd"/>
      <w:r w:rsidR="00FA59D4">
        <w:t xml:space="preserve"> от изпълнението на СВОМР върху групите/секторите заинтересовани лица </w:t>
      </w:r>
      <w:r w:rsidR="00B35B9C">
        <w:t>на територията на МИГ.</w:t>
      </w:r>
      <w:r w:rsidR="00706A93">
        <w:t xml:space="preserve">Осъществена е комуникация с потенциалните бенефициенти. Проведени са </w:t>
      </w:r>
      <w:proofErr w:type="spellStart"/>
      <w:r w:rsidR="00706A93">
        <w:t>иинформационни</w:t>
      </w:r>
      <w:proofErr w:type="spellEnd"/>
      <w:r w:rsidR="00706A93">
        <w:t xml:space="preserve"> дни за запознаване с документите и условията за кандидатстване по отделните процедури. Проведено е двудневно обучение по една от процедурите. </w:t>
      </w:r>
      <w:r>
        <w:t xml:space="preserve">Предвид това, че договорите са подписани в последното тримесечие на 2019 г. въздействието от изпълнението на СВОМР върху групите/секторите заинтересовани лица се очаква да бъде </w:t>
      </w:r>
      <w:r w:rsidR="00706A93">
        <w:t>постигнато</w:t>
      </w:r>
      <w:r>
        <w:t xml:space="preserve"> през 2020 г.</w:t>
      </w:r>
    </w:p>
    <w:p w:rsidR="0084575F" w:rsidRDefault="0084575F" w:rsidP="00E47D1B">
      <w:pPr>
        <w:pStyle w:val="1"/>
        <w:tabs>
          <w:tab w:val="num" w:pos="0"/>
        </w:tabs>
      </w:pPr>
    </w:p>
    <w:p w:rsidR="00CE7440" w:rsidRDefault="00CE7440" w:rsidP="00E47D1B">
      <w:pPr>
        <w:pStyle w:val="1"/>
        <w:tabs>
          <w:tab w:val="num" w:pos="0"/>
        </w:tabs>
      </w:pPr>
    </w:p>
    <w:p w:rsidR="009104D3" w:rsidRDefault="00F720A0" w:rsidP="00E47D1B">
      <w:pPr>
        <w:pStyle w:val="1"/>
        <w:tabs>
          <w:tab w:val="num" w:pos="0"/>
        </w:tabs>
      </w:pPr>
      <w:bookmarkStart w:id="0" w:name="_GoBack"/>
      <w:bookmarkEnd w:id="0"/>
      <w:r>
        <w:t xml:space="preserve">Над </w:t>
      </w:r>
      <w:r w:rsidR="00706A93">
        <w:t xml:space="preserve">80% от заложените мерки в СВОМР на МИГ Свиленград Ареал са обявени покани за </w:t>
      </w:r>
      <w:r>
        <w:t xml:space="preserve">набиране на проектни предложения. </w:t>
      </w:r>
      <w:r w:rsidR="00706A93">
        <w:t>Регистрирани са 17 Анкетни карти от посещение на място на заинтересовани лица по различните мерки и процедури. Регистрирани са 25 проектни предложения общо по всички обявени</w:t>
      </w:r>
      <w:r>
        <w:t xml:space="preserve"> процедури за </w:t>
      </w:r>
      <w:r w:rsidR="00AE79F9">
        <w:t xml:space="preserve">2019 г. </w:t>
      </w:r>
    </w:p>
    <w:p w:rsidR="00822A44" w:rsidRPr="00822A44" w:rsidRDefault="00822A44" w:rsidP="00822A44"/>
    <w:p w:rsidR="00822A44" w:rsidRDefault="00FB0556" w:rsidP="0049752F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 xml:space="preserve">4. </w:t>
      </w:r>
      <w:r w:rsidR="00693A57" w:rsidRPr="00356171">
        <w:rPr>
          <w:b/>
        </w:rPr>
        <w:t xml:space="preserve">Постигнато въздействие от </w:t>
      </w:r>
      <w:r w:rsidR="00377834" w:rsidRPr="00356171">
        <w:rPr>
          <w:b/>
        </w:rPr>
        <w:t>СВОМР върху групите уязвими</w:t>
      </w:r>
      <w:r w:rsidRPr="00356171">
        <w:rPr>
          <w:b/>
        </w:rPr>
        <w:t xml:space="preserve"> и малцинствени групи, при наличие на такива</w:t>
      </w:r>
      <w:r w:rsidR="00822A44">
        <w:rPr>
          <w:b/>
        </w:rPr>
        <w:t>.</w:t>
      </w:r>
    </w:p>
    <w:p w:rsidR="0049752F" w:rsidRDefault="00665C97" w:rsidP="0049752F">
      <w:pPr>
        <w:pStyle w:val="1"/>
        <w:tabs>
          <w:tab w:val="num" w:pos="0"/>
        </w:tabs>
        <w:spacing w:line="276" w:lineRule="auto"/>
      </w:pPr>
      <w:r>
        <w:tab/>
      </w:r>
      <w:r w:rsidR="00503E11">
        <w:t xml:space="preserve">В специфичните </w:t>
      </w:r>
      <w:proofErr w:type="spellStart"/>
      <w:r w:rsidR="00503E11">
        <w:t>ц</w:t>
      </w:r>
      <w:r w:rsidR="00503E11" w:rsidRPr="00503E11">
        <w:t>ел</w:t>
      </w:r>
      <w:r w:rsidR="00503E11">
        <w:t>иот</w:t>
      </w:r>
      <w:proofErr w:type="spellEnd"/>
      <w:r w:rsidR="00503E11">
        <w:t xml:space="preserve"> СВОМР на МИГ Свиленград Ареал е заложено</w:t>
      </w:r>
      <w:r w:rsidR="00503E11" w:rsidRPr="00503E11">
        <w:t xml:space="preserve"> включване или </w:t>
      </w:r>
      <w:proofErr w:type="spellStart"/>
      <w:r w:rsidR="00503E11" w:rsidRPr="00503E11">
        <w:t>реинтегриране</w:t>
      </w:r>
      <w:proofErr w:type="spellEnd"/>
      <w:r w:rsidR="00503E11" w:rsidRPr="00503E11">
        <w:t xml:space="preserve"> в пазара на труда на безработни, трайно безработни и неактивни лица от всякакви възрастови групи и насърчаване на създаването на нови работни места. Предвижда се и подкрепа за мобилността на работната сила, както и за повишаване квалификацията на населението</w:t>
      </w:r>
      <w:r w:rsidR="00503E11">
        <w:t xml:space="preserve">, </w:t>
      </w:r>
      <w:r w:rsidR="00503E11" w:rsidRPr="00503E11">
        <w:t xml:space="preserve">доразвиване на политиките за недискриминация и </w:t>
      </w:r>
      <w:proofErr w:type="spellStart"/>
      <w:r w:rsidR="00503E11" w:rsidRPr="00503E11">
        <w:t>десегрегация</w:t>
      </w:r>
      <w:proofErr w:type="spellEnd"/>
      <w:r w:rsidR="00503E11" w:rsidRPr="00503E11">
        <w:t xml:space="preserve"> и  насърчаване на социалното включване и преодоляване на бедността,</w:t>
      </w:r>
      <w:r w:rsidR="00503E11" w:rsidRPr="00503E11">
        <w:rPr>
          <w:rFonts w:eastAsia="Calibri"/>
          <w:lang w:eastAsia="en-US"/>
        </w:rPr>
        <w:t xml:space="preserve">за да бъде постигнато пълноценно участие на </w:t>
      </w:r>
      <w:proofErr w:type="spellStart"/>
      <w:r w:rsidR="00503E11" w:rsidRPr="00503E11">
        <w:rPr>
          <w:rFonts w:eastAsia="Calibri"/>
          <w:lang w:eastAsia="en-US"/>
        </w:rPr>
        <w:t>най-маргинализираните</w:t>
      </w:r>
      <w:proofErr w:type="spellEnd"/>
      <w:r w:rsidR="00503E11" w:rsidRPr="00503E11">
        <w:rPr>
          <w:rFonts w:eastAsia="Calibri"/>
          <w:lang w:eastAsia="en-US"/>
        </w:rPr>
        <w:t xml:space="preserve"> групи и общности в икономиката, пазара на труда, обществения и културния живот. Действията ще бъдат фокусирани върху ромската общност като една от основните групи в риск на територията на МИГ.</w:t>
      </w:r>
      <w:r w:rsidR="002377A5">
        <w:t>През отчетния период са отворени покани по мерки включващи уязвими групи и малцинствени групи, както следва:</w:t>
      </w:r>
    </w:p>
    <w:p w:rsidR="001E7A22" w:rsidRPr="001E7A22" w:rsidRDefault="001E7A22" w:rsidP="001E7A22"/>
    <w:p w:rsidR="00E62E21" w:rsidRDefault="002377A5" w:rsidP="00E62E21">
      <w:pPr>
        <w:pStyle w:val="a7"/>
        <w:numPr>
          <w:ilvl w:val="1"/>
          <w:numId w:val="26"/>
        </w:numPr>
        <w:jc w:val="both"/>
        <w:rPr>
          <w:b/>
        </w:rPr>
      </w:pPr>
      <w:r w:rsidRPr="001326ED">
        <w:rPr>
          <w:b/>
        </w:rPr>
        <w:t>ОПРЧР 2014-2020</w:t>
      </w:r>
      <w:r w:rsidR="00E62E21" w:rsidRPr="001326ED">
        <w:rPr>
          <w:b/>
        </w:rPr>
        <w:t>:</w:t>
      </w:r>
    </w:p>
    <w:p w:rsidR="001E7A22" w:rsidRPr="001326ED" w:rsidRDefault="001E7A22" w:rsidP="001E7A22">
      <w:pPr>
        <w:pStyle w:val="a7"/>
        <w:ind w:left="360"/>
        <w:jc w:val="both"/>
        <w:rPr>
          <w:b/>
        </w:rPr>
      </w:pPr>
    </w:p>
    <w:p w:rsidR="00582151" w:rsidRDefault="002377A5" w:rsidP="00E62E21">
      <w:pPr>
        <w:jc w:val="both"/>
        <w:rPr>
          <w:b/>
        </w:rPr>
      </w:pPr>
      <w:r w:rsidRPr="002377A5">
        <w:t xml:space="preserve"> - 2.1 „Социално –икономическа интеграция на </w:t>
      </w:r>
      <w:proofErr w:type="spellStart"/>
      <w:r w:rsidRPr="002377A5">
        <w:t>маргинализирани</w:t>
      </w:r>
      <w:proofErr w:type="spellEnd"/>
      <w:r w:rsidRPr="002377A5">
        <w:t xml:space="preserve"> общности като ромите на територията на МИГ Свиленград Ареал“ по Оперативна програма „Развитие на човешките ресурси“. Сключен е </w:t>
      </w:r>
      <w:r w:rsidR="00D84311">
        <w:t xml:space="preserve">един </w:t>
      </w:r>
      <w:r w:rsidRPr="002377A5">
        <w:t xml:space="preserve">договор за изпълнение на проекта с </w:t>
      </w:r>
      <w:r w:rsidR="00D84311">
        <w:t>бенефициент Община Свиленград от дата</w:t>
      </w:r>
      <w:r w:rsidR="00A47D1F">
        <w:t xml:space="preserve"> 29.10.2019 г</w:t>
      </w:r>
      <w:r w:rsidRPr="002377A5">
        <w:t>. Стойност на договора – 233 915,18 лв.</w:t>
      </w:r>
      <w:r w:rsidR="00D84311">
        <w:t>П</w:t>
      </w:r>
      <w:r w:rsidR="00A92B8C">
        <w:t>роектн</w:t>
      </w:r>
      <w:r w:rsidR="00D84311">
        <w:t>ото</w:t>
      </w:r>
      <w:r w:rsidR="00A92B8C">
        <w:t xml:space="preserve"> предложени</w:t>
      </w:r>
      <w:r w:rsidR="00D84311">
        <w:t>е</w:t>
      </w:r>
      <w:r w:rsidR="00A92B8C">
        <w:t xml:space="preserve"> предвижда провеждане на </w:t>
      </w:r>
      <w:proofErr w:type="spellStart"/>
      <w:r w:rsidR="00A92B8C">
        <w:t>обучениена</w:t>
      </w:r>
      <w:proofErr w:type="spellEnd"/>
      <w:r w:rsidR="00A92B8C">
        <w:t xml:space="preserve"> представители на </w:t>
      </w:r>
      <w:r w:rsidR="00A92B8C" w:rsidRPr="00A92B8C">
        <w:t>уязвими и малцинствени групи</w:t>
      </w:r>
      <w:r w:rsidR="00A92B8C">
        <w:t xml:space="preserve"> Общо по проектните предложения е заложено създаването на заетост на 32 лица за по 9 месеца.</w:t>
      </w:r>
      <w:r>
        <w:t>;</w:t>
      </w:r>
    </w:p>
    <w:p w:rsidR="00E62E21" w:rsidRDefault="00E62E21" w:rsidP="00E62E21">
      <w:pPr>
        <w:autoSpaceDE w:val="0"/>
        <w:autoSpaceDN w:val="0"/>
        <w:adjustRightInd w:val="0"/>
        <w:jc w:val="both"/>
        <w:rPr>
          <w:shd w:val="clear" w:color="auto" w:fill="FEFEFE"/>
        </w:rPr>
      </w:pPr>
      <w:r w:rsidRPr="00E62E21">
        <w:rPr>
          <w:b/>
        </w:rPr>
        <w:t xml:space="preserve">- </w:t>
      </w:r>
      <w:r w:rsidRPr="00E62E21">
        <w:rPr>
          <w:shd w:val="clear" w:color="auto" w:fill="FEFEFE"/>
        </w:rPr>
        <w:t xml:space="preserve">Мярка 1.1 „Достъп до заетост на територията на МИГ Свиленград-Ареал“ по Оперативна програма „Развитие на човешките ресурси“. </w:t>
      </w:r>
      <w:r w:rsidR="00D84311">
        <w:rPr>
          <w:shd w:val="clear" w:color="auto" w:fill="FEFEFE"/>
        </w:rPr>
        <w:t>Сключени са три договора за финансиране</w:t>
      </w:r>
      <w:r>
        <w:rPr>
          <w:shd w:val="clear" w:color="auto" w:fill="FEFEFE"/>
        </w:rPr>
        <w:t>, съответно на 11.12.2019 г., 17.12.2019 г. и 31.12.2019 г.</w:t>
      </w:r>
      <w:r w:rsidRPr="00E62E21">
        <w:rPr>
          <w:shd w:val="clear" w:color="auto" w:fill="FEFEFE"/>
        </w:rPr>
        <w:t xml:space="preserve"> Обща стойност</w:t>
      </w:r>
      <w:r w:rsidR="001326ED">
        <w:rPr>
          <w:shd w:val="clear" w:color="auto" w:fill="FEFEFE"/>
        </w:rPr>
        <w:t xml:space="preserve"> на договорите – 524 196,31 лв.</w:t>
      </w:r>
      <w:r w:rsidR="00883A63">
        <w:rPr>
          <w:shd w:val="clear" w:color="auto" w:fill="FEFEFE"/>
        </w:rPr>
        <w:t>Проектните предложения предвиждат провеждане на обучения и създаване на заетост на 22 човека за 12 месеца и 49 човека за по 6 месеца</w:t>
      </w:r>
      <w:r w:rsidR="00883A63" w:rsidRPr="001326ED">
        <w:rPr>
          <w:shd w:val="clear" w:color="auto" w:fill="FEFEFE"/>
        </w:rPr>
        <w:t>;</w:t>
      </w:r>
    </w:p>
    <w:p w:rsidR="001326ED" w:rsidRDefault="001326ED" w:rsidP="001326ED">
      <w:pPr>
        <w:autoSpaceDE w:val="0"/>
        <w:autoSpaceDN w:val="0"/>
        <w:adjustRightInd w:val="0"/>
        <w:jc w:val="both"/>
        <w:rPr>
          <w:shd w:val="clear" w:color="auto" w:fill="FEFEFE"/>
        </w:rPr>
      </w:pPr>
      <w:r w:rsidRPr="001326ED">
        <w:rPr>
          <w:shd w:val="clear" w:color="auto" w:fill="FEFEFE"/>
        </w:rPr>
        <w:t xml:space="preserve">- 1.3 „Устойчиво интегриране на пазара на труда на младите хора“  по Оперативна програма „Развитие на човешките ресурси“. </w:t>
      </w:r>
      <w:r w:rsidR="001C684B">
        <w:rPr>
          <w:shd w:val="clear" w:color="auto" w:fill="FEFEFE"/>
        </w:rPr>
        <w:t xml:space="preserve">Сключени са три договора за финансиране, </w:t>
      </w:r>
      <w:r w:rsidR="007B2283">
        <w:rPr>
          <w:shd w:val="clear" w:color="auto" w:fill="FEFEFE"/>
        </w:rPr>
        <w:t>два договора на 27.11.2019 г.</w:t>
      </w:r>
      <w:r w:rsidR="001C684B">
        <w:rPr>
          <w:shd w:val="clear" w:color="auto" w:fill="FEFEFE"/>
        </w:rPr>
        <w:t xml:space="preserve"> и</w:t>
      </w:r>
      <w:r w:rsidR="007B2283">
        <w:rPr>
          <w:shd w:val="clear" w:color="auto" w:fill="FEFEFE"/>
        </w:rPr>
        <w:t xml:space="preserve"> един на 20.12.2019 г</w:t>
      </w:r>
      <w:r w:rsidRPr="001326ED">
        <w:rPr>
          <w:shd w:val="clear" w:color="auto" w:fill="FEFEFE"/>
        </w:rPr>
        <w:t>. Обща стойност на договорите – 164 003,64 лв.</w:t>
      </w:r>
      <w:r w:rsidR="00883A63">
        <w:rPr>
          <w:shd w:val="clear" w:color="auto" w:fill="FEFEFE"/>
        </w:rPr>
        <w:t>Проектните предложения предвиждат провеждане на обучения и създаване на заетост на 27 човека за по 6 месеца</w:t>
      </w:r>
    </w:p>
    <w:p w:rsidR="00E62E21" w:rsidRPr="00E62E21" w:rsidRDefault="00E62E21" w:rsidP="00E62E21">
      <w:pPr>
        <w:jc w:val="both"/>
        <w:rPr>
          <w:b/>
        </w:rPr>
      </w:pPr>
    </w:p>
    <w:p w:rsidR="00FB0556" w:rsidRDefault="00FB055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5. Изпълнение на целите на СВОМР</w:t>
      </w:r>
      <w:r w:rsidR="002C630C">
        <w:rPr>
          <w:b/>
        </w:rPr>
        <w:t>.</w:t>
      </w:r>
    </w:p>
    <w:p w:rsidR="001E7A22" w:rsidRPr="001E7A22" w:rsidRDefault="001E7A22" w:rsidP="001E7A22"/>
    <w:p w:rsidR="00B55CC7" w:rsidRPr="00606460" w:rsidRDefault="00B55CC7" w:rsidP="008F0C51">
      <w:pPr>
        <w:jc w:val="both"/>
      </w:pPr>
      <w:r w:rsidRPr="00606460">
        <w:rPr>
          <w:b/>
        </w:rPr>
        <w:t>Обща цел</w:t>
      </w:r>
      <w:r w:rsidRPr="00606460">
        <w:t xml:space="preserve"> на стратегията за Водено от общностите местно развитие на сдружение „МИГ – </w:t>
      </w:r>
      <w:r w:rsidR="008F0C51">
        <w:t>Свиленград Ареал</w:t>
      </w:r>
      <w:r w:rsidRPr="00606460">
        <w:t xml:space="preserve">” </w:t>
      </w:r>
      <w:r w:rsidR="008F0C51">
        <w:t>е</w:t>
      </w:r>
      <w:r w:rsidRPr="002C630C">
        <w:t>„</w:t>
      </w:r>
      <w:r w:rsidR="008F0C51" w:rsidRPr="00903659">
        <w:rPr>
          <w:rFonts w:eastAsia="Calibri"/>
          <w:lang w:eastAsia="en-US"/>
        </w:rPr>
        <w:t xml:space="preserve">Устойчив растеж на цялата територия на МИГ </w:t>
      </w:r>
      <w:r w:rsidR="008F0C51">
        <w:rPr>
          <w:rFonts w:eastAsia="Calibri"/>
          <w:lang w:eastAsia="en-US"/>
        </w:rPr>
        <w:t>„</w:t>
      </w:r>
      <w:r w:rsidR="008F0C51" w:rsidRPr="00903659">
        <w:rPr>
          <w:rFonts w:eastAsia="Calibri"/>
          <w:lang w:eastAsia="en-US"/>
        </w:rPr>
        <w:t>Свиленград Ареал</w:t>
      </w:r>
      <w:r w:rsidR="008F0C51">
        <w:rPr>
          <w:rFonts w:eastAsia="Calibri"/>
          <w:lang w:eastAsia="en-US"/>
        </w:rPr>
        <w:t>“</w:t>
      </w:r>
      <w:r w:rsidR="008F0C51" w:rsidRPr="00903659">
        <w:rPr>
          <w:rFonts w:eastAsia="Calibri"/>
          <w:lang w:eastAsia="en-US"/>
        </w:rPr>
        <w:t xml:space="preserve"> чрез подоб</w:t>
      </w:r>
      <w:r w:rsidR="008F0C51" w:rsidRPr="00470687">
        <w:rPr>
          <w:rFonts w:eastAsia="Calibri"/>
          <w:lang w:eastAsia="en-US"/>
        </w:rPr>
        <w:t>ряване конкурентостта на селското стопанство и на малки</w:t>
      </w:r>
      <w:r w:rsidR="008F0C51" w:rsidRPr="00C72DA0">
        <w:rPr>
          <w:rFonts w:eastAsia="Calibri"/>
          <w:lang w:eastAsia="en-US"/>
        </w:rPr>
        <w:t>те</w:t>
      </w:r>
      <w:r w:rsidR="008F0C51" w:rsidRPr="000B5CB5">
        <w:rPr>
          <w:rFonts w:eastAsia="Calibri"/>
          <w:lang w:eastAsia="en-US"/>
        </w:rPr>
        <w:t xml:space="preserve"> и средни предприятия, повиша</w:t>
      </w:r>
      <w:r w:rsidR="008F0C51" w:rsidRPr="00470687">
        <w:rPr>
          <w:rFonts w:eastAsia="Calibri"/>
          <w:lang w:eastAsia="en-US"/>
        </w:rPr>
        <w:t>ване на ефективността на  местната икономика, увеличаване</w:t>
      </w:r>
      <w:r w:rsidR="008F0C51" w:rsidRPr="00C72DA0">
        <w:rPr>
          <w:rFonts w:eastAsia="Calibri"/>
          <w:lang w:eastAsia="en-US"/>
        </w:rPr>
        <w:t xml:space="preserve"> на заетостта и подобряване у</w:t>
      </w:r>
      <w:r w:rsidR="008F0C51" w:rsidRPr="000B5CB5">
        <w:rPr>
          <w:rFonts w:eastAsia="Calibri"/>
          <w:lang w:eastAsia="en-US"/>
        </w:rPr>
        <w:t>с</w:t>
      </w:r>
      <w:r w:rsidR="008F0C51" w:rsidRPr="00470687">
        <w:rPr>
          <w:rFonts w:eastAsia="Calibri"/>
          <w:lang w:eastAsia="en-US"/>
        </w:rPr>
        <w:t>ловията за живот, съхраняване на културния потенциал и подобряване на околната среда</w:t>
      </w:r>
      <w:r w:rsidRPr="002C630C">
        <w:t>”</w:t>
      </w:r>
      <w:r w:rsidRPr="00606460">
        <w:t xml:space="preserve">. </w:t>
      </w:r>
    </w:p>
    <w:p w:rsidR="00B55CC7" w:rsidRPr="00606460" w:rsidRDefault="00B55CC7" w:rsidP="00B55CC7">
      <w:pPr>
        <w:spacing w:line="276" w:lineRule="auto"/>
        <w:ind w:right="15"/>
        <w:jc w:val="both"/>
        <w:rPr>
          <w:b/>
        </w:rPr>
      </w:pPr>
      <w:r w:rsidRPr="00606460">
        <w:t xml:space="preserve">      В стратегията за ВОМР са изведени следните </w:t>
      </w:r>
      <w:r w:rsidRPr="00606460">
        <w:rPr>
          <w:b/>
        </w:rPr>
        <w:t>специфични цели</w:t>
      </w:r>
      <w:r w:rsidR="008F0C51">
        <w:rPr>
          <w:b/>
        </w:rPr>
        <w:t xml:space="preserve"> и приоритети</w:t>
      </w:r>
      <w:r w:rsidRPr="00606460">
        <w:rPr>
          <w:b/>
        </w:rPr>
        <w:t>:</w:t>
      </w:r>
    </w:p>
    <w:p w:rsidR="009411CE" w:rsidRPr="008751CA" w:rsidRDefault="009411CE" w:rsidP="005E24E7">
      <w:pPr>
        <w:jc w:val="both"/>
        <w:rPr>
          <w:rFonts w:eastAsia="Calibri"/>
          <w:sz w:val="28"/>
          <w:szCs w:val="28"/>
          <w:lang w:eastAsia="en-US"/>
        </w:rPr>
      </w:pPr>
      <w:r w:rsidRPr="008751CA">
        <w:rPr>
          <w:rFonts w:eastAsia="Calibri"/>
          <w:u w:val="single"/>
          <w:lang w:eastAsia="en-US"/>
        </w:rPr>
        <w:t>Приоритет 1</w:t>
      </w:r>
      <w:r w:rsidR="009C3E35" w:rsidRPr="008751CA">
        <w:rPr>
          <w:rFonts w:eastAsia="Calibri"/>
          <w:u w:val="single"/>
          <w:lang w:eastAsia="en-US"/>
        </w:rPr>
        <w:t xml:space="preserve"> - </w:t>
      </w:r>
      <w:r w:rsidRPr="008751CA">
        <w:rPr>
          <w:rFonts w:eastAsia="Calibri"/>
          <w:lang w:eastAsia="en-US"/>
        </w:rPr>
        <w:t>Устойчив икономически растеж на земеделския сектор чрез повишаване конкурентоспособността на малките и средни селски стопанства, подобряване ефективността на производството и реализация на продукцията им, въвеждане на иновации и разнообразяване в неземеделски дейности</w:t>
      </w:r>
    </w:p>
    <w:p w:rsidR="009411CE" w:rsidRPr="008751CA" w:rsidRDefault="009411CE" w:rsidP="00A33BE4">
      <w:pPr>
        <w:jc w:val="both"/>
        <w:rPr>
          <w:rFonts w:eastAsia="Calibri"/>
          <w:lang w:eastAsia="en-US"/>
        </w:rPr>
      </w:pPr>
      <w:r w:rsidRPr="008751CA">
        <w:rPr>
          <w:rFonts w:eastAsia="Calibri"/>
          <w:lang w:eastAsia="en-US"/>
        </w:rPr>
        <w:t xml:space="preserve">Специфична цел 1 - Повишаване конкурентоспособността на земеделските стопанства и подобряване ефективността на земеделието </w:t>
      </w:r>
    </w:p>
    <w:p w:rsidR="009411CE" w:rsidRPr="008751CA" w:rsidRDefault="009411CE" w:rsidP="009411CE">
      <w:pPr>
        <w:ind w:right="-1"/>
        <w:jc w:val="both"/>
      </w:pPr>
      <w:r w:rsidRPr="008751CA">
        <w:lastRenderedPageBreak/>
        <w:t>За постигане на тази цел, помощта ще бъде насочена към подобряване икономическото състояние на земеделския сектор на територията на МИГ.  Мярка 4.1 „Инвестиции в земеделски стопанства“ от ПРСР е основното средство за постигането на тази цел.</w:t>
      </w:r>
    </w:p>
    <w:p w:rsidR="009411CE" w:rsidRDefault="009411CE" w:rsidP="009411CE">
      <w:pPr>
        <w:ind w:right="-1"/>
        <w:jc w:val="both"/>
        <w:rPr>
          <w:rFonts w:eastAsia="Calibri"/>
          <w:lang w:eastAsia="en-US"/>
        </w:rPr>
      </w:pPr>
      <w:r w:rsidRPr="008751CA">
        <w:t xml:space="preserve">Специфична цел 2  - Насърчаване на развитието и икономическата ефективност </w:t>
      </w:r>
      <w:r w:rsidRPr="008751CA">
        <w:rPr>
          <w:rFonts w:eastAsia="Calibri"/>
          <w:lang w:eastAsia="en-US"/>
        </w:rPr>
        <w:t>на предприятия от хранително-преработвателната промишленост.</w:t>
      </w:r>
    </w:p>
    <w:p w:rsidR="0064382F" w:rsidRPr="008751CA" w:rsidRDefault="0064382F" w:rsidP="009411CE">
      <w:pPr>
        <w:ind w:right="-1"/>
        <w:jc w:val="both"/>
      </w:pPr>
    </w:p>
    <w:p w:rsidR="009411CE" w:rsidRDefault="009411CE" w:rsidP="009411CE">
      <w:pPr>
        <w:jc w:val="both"/>
      </w:pPr>
      <w:r w:rsidRPr="008751CA">
        <w:t>В подкрепа изпълнението на тази цел ще бъде използвана мярка 4.2 „Инвестиции в преработка/маркетинг на селскостопански продукти“ от ПРСР</w:t>
      </w:r>
      <w:r w:rsidR="0064382F">
        <w:t>.</w:t>
      </w:r>
    </w:p>
    <w:p w:rsidR="0064382F" w:rsidRPr="008751CA" w:rsidRDefault="0064382F" w:rsidP="009411CE">
      <w:pPr>
        <w:jc w:val="both"/>
        <w:rPr>
          <w:highlight w:val="yellow"/>
        </w:rPr>
      </w:pPr>
    </w:p>
    <w:p w:rsidR="009411CE" w:rsidRPr="008751CA" w:rsidRDefault="009411CE" w:rsidP="009411CE">
      <w:pPr>
        <w:jc w:val="both"/>
      </w:pPr>
      <w:r w:rsidRPr="008751CA">
        <w:t>Специфична цел 3 - Разнообразяване на икономическите дейности, насърчаване на предприемачеството на земеделските стопани и увеличаване на заетостта.</w:t>
      </w:r>
    </w:p>
    <w:p w:rsidR="009411CE" w:rsidRPr="008751CA" w:rsidRDefault="009411CE" w:rsidP="009411CE">
      <w:pPr>
        <w:ind w:right="-1"/>
        <w:jc w:val="both"/>
      </w:pPr>
      <w:r w:rsidRPr="008751CA">
        <w:t>Тази специфична цел ще се реализира чрез  мярка 6.4 „Инвестиции в подкрепа на неземеделски дейности“ от ПРСР.</w:t>
      </w:r>
    </w:p>
    <w:p w:rsidR="0064382F" w:rsidRDefault="0064382F" w:rsidP="009411CE">
      <w:pPr>
        <w:jc w:val="both"/>
        <w:rPr>
          <w:u w:val="single"/>
        </w:rPr>
      </w:pPr>
    </w:p>
    <w:p w:rsidR="009411CE" w:rsidRDefault="009411CE" w:rsidP="009411CE">
      <w:pPr>
        <w:jc w:val="both"/>
      </w:pPr>
      <w:r w:rsidRPr="008751CA">
        <w:rPr>
          <w:u w:val="single"/>
        </w:rPr>
        <w:t>Приоритет 2</w:t>
      </w:r>
      <w:r w:rsidR="009C3E35" w:rsidRPr="008751CA">
        <w:rPr>
          <w:u w:val="single"/>
        </w:rPr>
        <w:t xml:space="preserve"> - </w:t>
      </w:r>
      <w:r w:rsidRPr="008751CA">
        <w:t xml:space="preserve">Балансирано развитие на територията и повишаване качеството на живот на населението чрез </w:t>
      </w:r>
      <w:r w:rsidRPr="008751CA">
        <w:rPr>
          <w:rFonts w:eastAsia="Calibri"/>
          <w:lang w:eastAsia="en-US"/>
        </w:rPr>
        <w:t>подобряване на основната и на социалната инфраструктура,</w:t>
      </w:r>
      <w:r w:rsidRPr="008751CA">
        <w:t>развитие на туризма, укрепване на природните и  културните традиции на местната общност, опазване на околната среда.</w:t>
      </w:r>
    </w:p>
    <w:p w:rsidR="0064382F" w:rsidRPr="008751CA" w:rsidRDefault="0064382F" w:rsidP="009411CE">
      <w:pPr>
        <w:jc w:val="both"/>
        <w:rPr>
          <w:u w:val="single"/>
        </w:rPr>
      </w:pPr>
    </w:p>
    <w:p w:rsidR="009411CE" w:rsidRPr="008751CA" w:rsidRDefault="009411CE" w:rsidP="009411CE">
      <w:pPr>
        <w:ind w:right="-1"/>
        <w:jc w:val="both"/>
      </w:pPr>
      <w:r w:rsidRPr="008751CA">
        <w:rPr>
          <w:rFonts w:eastAsia="Calibri"/>
          <w:lang w:eastAsia="en-US"/>
        </w:rPr>
        <w:t xml:space="preserve">Специфична цел 1 – </w:t>
      </w:r>
      <w:r w:rsidRPr="008751CA">
        <w:t>Подобряване на условията на живот в населените места чрез развитие на базисната инфраструктура.</w:t>
      </w:r>
    </w:p>
    <w:p w:rsidR="009411CE" w:rsidRDefault="009411CE" w:rsidP="009411CE">
      <w:pPr>
        <w:ind w:right="-1"/>
        <w:jc w:val="both"/>
      </w:pPr>
      <w:r w:rsidRPr="008751CA">
        <w:t>Тази цел ще бъде постигната чрез мярка 7.2 „Инвестиции в създаването, подобряването или разширяването на всички видове малка по мащаби инфраструктура“ от ПРСР</w:t>
      </w:r>
      <w:r w:rsidR="0064382F">
        <w:t>.</w:t>
      </w:r>
    </w:p>
    <w:p w:rsidR="0064382F" w:rsidRPr="008751CA" w:rsidRDefault="0064382F" w:rsidP="009411CE">
      <w:pPr>
        <w:ind w:right="-1"/>
        <w:jc w:val="both"/>
      </w:pPr>
    </w:p>
    <w:p w:rsidR="009411CE" w:rsidRPr="008751CA" w:rsidRDefault="009411CE" w:rsidP="009411CE">
      <w:pPr>
        <w:jc w:val="both"/>
        <w:rPr>
          <w:rFonts w:eastAsia="Calibri"/>
          <w:lang w:eastAsia="en-US"/>
        </w:rPr>
      </w:pPr>
      <w:r w:rsidRPr="008751CA">
        <w:rPr>
          <w:rFonts w:eastAsia="Calibri"/>
          <w:lang w:eastAsia="en-US"/>
        </w:rPr>
        <w:t>Специфична цел 2 – Развитие на туризма чрез разнообразяване и подобряване на туристическата инфраструктура.</w:t>
      </w:r>
    </w:p>
    <w:p w:rsidR="009411CE" w:rsidRDefault="009411CE" w:rsidP="009411CE">
      <w:pPr>
        <w:jc w:val="both"/>
        <w:rPr>
          <w:rFonts w:eastAsia="Calibri"/>
          <w:lang w:eastAsia="en-US"/>
        </w:rPr>
      </w:pPr>
      <w:r w:rsidRPr="008751CA">
        <w:rPr>
          <w:rFonts w:eastAsia="Calibri"/>
          <w:lang w:eastAsia="en-US"/>
        </w:rPr>
        <w:t>За реализирането на тази цел ще бъде използвана  мярка 7.5 „Инвестиции за публично ползване в инфраструктура за отдих, туристическа информация и малка по мащаб туристическа инфраструктура“ от ПРСР.</w:t>
      </w:r>
    </w:p>
    <w:p w:rsidR="0064382F" w:rsidRPr="008751CA" w:rsidRDefault="0064382F" w:rsidP="009411CE">
      <w:pPr>
        <w:jc w:val="both"/>
        <w:rPr>
          <w:rFonts w:eastAsia="Calibri"/>
          <w:lang w:eastAsia="en-US"/>
        </w:rPr>
      </w:pPr>
    </w:p>
    <w:p w:rsidR="009411CE" w:rsidRPr="008751CA" w:rsidRDefault="009411CE" w:rsidP="009411CE">
      <w:pPr>
        <w:ind w:right="-1"/>
        <w:jc w:val="both"/>
      </w:pPr>
      <w:r w:rsidRPr="008751CA">
        <w:t>Специфична цел 3 – Опазване на местната идентичност и популяризиране на културното и природно наследство</w:t>
      </w:r>
    </w:p>
    <w:p w:rsidR="009411CE" w:rsidRDefault="009411CE" w:rsidP="009411CE">
      <w:pPr>
        <w:ind w:right="-1"/>
        <w:jc w:val="both"/>
        <w:rPr>
          <w:bCs/>
        </w:rPr>
      </w:pPr>
      <w:r w:rsidRPr="008751CA">
        <w:rPr>
          <w:bCs/>
        </w:rPr>
        <w:t>За постигането на тази цел по ПРСР е създадена иновативна мярка 7.11 „Повишаване на атрактивността на територията на МИГ и стимулиране на сътрудничеството, чрез популяризиране на културно-историческото и природно наследство.”</w:t>
      </w:r>
    </w:p>
    <w:p w:rsidR="0064382F" w:rsidRPr="008751CA" w:rsidRDefault="0064382F" w:rsidP="009411CE">
      <w:pPr>
        <w:ind w:right="-1"/>
        <w:jc w:val="both"/>
      </w:pPr>
    </w:p>
    <w:p w:rsidR="009411CE" w:rsidRPr="008751CA" w:rsidRDefault="009411CE" w:rsidP="009411CE">
      <w:pPr>
        <w:jc w:val="both"/>
      </w:pPr>
      <w:r w:rsidRPr="008751CA">
        <w:t>Специфична цел 4 – Опазване на околната среда като предпоставка за подобряване живота на населението.</w:t>
      </w:r>
    </w:p>
    <w:p w:rsidR="009411CE" w:rsidRPr="008751CA" w:rsidRDefault="009411CE" w:rsidP="009411CE">
      <w:pPr>
        <w:jc w:val="both"/>
        <w:rPr>
          <w:rFonts w:eastAsia="Calibri"/>
          <w:lang w:eastAsia="en-US"/>
        </w:rPr>
      </w:pPr>
      <w:r w:rsidRPr="008751CA">
        <w:rPr>
          <w:rFonts w:eastAsia="Calibri"/>
          <w:lang w:eastAsia="en-US"/>
        </w:rPr>
        <w:t>Средство за постигане на тази специфична цел е мярката по приоритетна ос 3 „Натура 2000 и биоразнообразие“  на Оперативна програма „Околна среда 2014 – 2020 г.“„Подобряване на природозащитното състояние на видове и местообитания от мрежата Натура 2000 чрез подхода ВОМР“</w:t>
      </w:r>
    </w:p>
    <w:p w:rsidR="0064382F" w:rsidRDefault="0064382F" w:rsidP="009411CE">
      <w:pPr>
        <w:jc w:val="both"/>
        <w:rPr>
          <w:u w:val="single"/>
        </w:rPr>
      </w:pPr>
    </w:p>
    <w:p w:rsidR="009411CE" w:rsidRDefault="009411CE" w:rsidP="009411CE">
      <w:pPr>
        <w:jc w:val="both"/>
        <w:rPr>
          <w:rFonts w:eastAsia="Calibri"/>
          <w:lang w:eastAsia="en-US"/>
        </w:rPr>
      </w:pPr>
      <w:r w:rsidRPr="008751CA">
        <w:rPr>
          <w:u w:val="single"/>
        </w:rPr>
        <w:t xml:space="preserve">Приоритет </w:t>
      </w:r>
      <w:r w:rsidRPr="008751CA">
        <w:t xml:space="preserve">3 </w:t>
      </w:r>
      <w:r w:rsidRPr="008751CA">
        <w:rPr>
          <w:rFonts w:eastAsia="Calibri"/>
          <w:lang w:eastAsia="en-US"/>
        </w:rPr>
        <w:t>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</w:t>
      </w:r>
    </w:p>
    <w:p w:rsidR="0064382F" w:rsidRPr="008751CA" w:rsidRDefault="0064382F" w:rsidP="009411CE">
      <w:pPr>
        <w:jc w:val="both"/>
        <w:rPr>
          <w:u w:val="single"/>
        </w:rPr>
      </w:pPr>
    </w:p>
    <w:p w:rsidR="009411CE" w:rsidRPr="008751CA" w:rsidRDefault="009411CE" w:rsidP="009411CE">
      <w:pPr>
        <w:ind w:right="283"/>
        <w:jc w:val="both"/>
        <w:rPr>
          <w:rFonts w:eastAsia="Calibri"/>
          <w:lang w:eastAsia="en-US"/>
        </w:rPr>
      </w:pPr>
      <w:r w:rsidRPr="008751CA">
        <w:rPr>
          <w:rFonts w:eastAsia="Calibri"/>
          <w:lang w:eastAsia="en-US"/>
        </w:rPr>
        <w:t>Специфична цел 1 - Развитие на устойчива и качествена заетост за населението на цялата територия на МИГ, преодоляване на безработицата и социалното изключване.</w:t>
      </w:r>
    </w:p>
    <w:p w:rsidR="009411CE" w:rsidRDefault="009411CE" w:rsidP="009411CE">
      <w:pPr>
        <w:jc w:val="both"/>
      </w:pPr>
      <w:r w:rsidRPr="008751CA">
        <w:t>За постигането на тази цел ще бъдат използвани Мярка 1.1 Достъп до заетост(ПО 1 „Подобряване достъпа до заетост и качеството на работните места“, ИП1 „Достъп до заетост за търсещите работа и неактивните лица, включително трайно безработни и лица, отдалечени от пазара на труда, а също и чрез местните инициативи за заетост, и подкрепа за мобилността на работната сила) и Мярка 1.3</w:t>
      </w:r>
      <w:r w:rsidRPr="008751CA">
        <w:rPr>
          <w:rFonts w:eastAsia="Calibri"/>
          <w:lang w:eastAsia="en-US"/>
        </w:rPr>
        <w:t>Устойчиво интегриране на пазара на труда на младите хора(</w:t>
      </w:r>
      <w:r w:rsidRPr="008751CA">
        <w:t xml:space="preserve">ПО1 „Подобряване достъпа до заетост и качеството на работните места“, ИП 3 „Устойчиво интегриране на пазара на труда на младите хора, в частност тези, които не са ангажирани с трудова дейност, образование или обучение, включително младите хора, изложени на риск от социално изключване, и младите </w:t>
      </w:r>
      <w:r w:rsidRPr="008751CA">
        <w:lastRenderedPageBreak/>
        <w:t xml:space="preserve">хора от </w:t>
      </w:r>
      <w:proofErr w:type="spellStart"/>
      <w:r w:rsidRPr="008751CA">
        <w:t>маргинализирани</w:t>
      </w:r>
      <w:proofErr w:type="spellEnd"/>
      <w:r w:rsidRPr="008751CA">
        <w:t xml:space="preserve"> общности, включително чрез прилагане на гаранция за </w:t>
      </w:r>
      <w:proofErr w:type="spellStart"/>
      <w:r w:rsidRPr="008751CA">
        <w:t>младежта</w:t>
      </w:r>
      <w:proofErr w:type="spellEnd"/>
      <w:r w:rsidRPr="008751CA">
        <w:t>“) на ОП РЧР 2014-2020.</w:t>
      </w:r>
    </w:p>
    <w:p w:rsidR="0064382F" w:rsidRPr="008751CA" w:rsidRDefault="0064382F" w:rsidP="009411CE">
      <w:pPr>
        <w:jc w:val="both"/>
      </w:pPr>
    </w:p>
    <w:p w:rsidR="009411CE" w:rsidRDefault="009411CE" w:rsidP="009411CE">
      <w:pPr>
        <w:jc w:val="both"/>
      </w:pPr>
      <w:r w:rsidRPr="008751CA">
        <w:t>Специфична цел 2 - Подобряване на условията на живот на територията на МИГ чрез насърчаване на социалното включване и устойчива интеграция на социално изключени роми, хора живеещи в риск и бедност.</w:t>
      </w:r>
    </w:p>
    <w:p w:rsidR="0064382F" w:rsidRPr="008751CA" w:rsidRDefault="0064382F" w:rsidP="009411CE">
      <w:pPr>
        <w:jc w:val="both"/>
      </w:pPr>
    </w:p>
    <w:p w:rsidR="009411CE" w:rsidRDefault="009411CE" w:rsidP="009411CE">
      <w:pPr>
        <w:jc w:val="both"/>
      </w:pPr>
      <w:r w:rsidRPr="008751CA">
        <w:rPr>
          <w:rFonts w:eastAsia="Calibri"/>
          <w:lang w:eastAsia="en-US"/>
        </w:rPr>
        <w:t xml:space="preserve">Целта ще бъде постигната чрез прилагането на Мярка 2.1 Социално-икономическа интеграция на </w:t>
      </w:r>
      <w:proofErr w:type="spellStart"/>
      <w:r w:rsidRPr="008751CA">
        <w:rPr>
          <w:rFonts w:eastAsia="Calibri"/>
          <w:lang w:eastAsia="en-US"/>
        </w:rPr>
        <w:t>маргинализирани</w:t>
      </w:r>
      <w:proofErr w:type="spellEnd"/>
      <w:r w:rsidRPr="008751CA">
        <w:rPr>
          <w:rFonts w:eastAsia="Calibri"/>
          <w:lang w:eastAsia="en-US"/>
        </w:rPr>
        <w:t xml:space="preserve"> общности като ромите</w:t>
      </w:r>
      <w:r w:rsidRPr="008751CA">
        <w:t xml:space="preserve">(ПО 2Намаляване на бедността и насърчаване на социалното включване“, ИП1 „Социално-икономическа интеграция на </w:t>
      </w:r>
      <w:proofErr w:type="spellStart"/>
      <w:r w:rsidRPr="008751CA">
        <w:t>маргинализирани</w:t>
      </w:r>
      <w:proofErr w:type="spellEnd"/>
      <w:r w:rsidRPr="008751CA">
        <w:t xml:space="preserve"> общности като ромите”) от ОП РЧР 2014-2020.</w:t>
      </w:r>
    </w:p>
    <w:p w:rsidR="0064382F" w:rsidRPr="008751CA" w:rsidRDefault="0064382F" w:rsidP="009411CE">
      <w:pPr>
        <w:jc w:val="both"/>
        <w:rPr>
          <w:rFonts w:eastAsia="Calibri"/>
          <w:lang w:eastAsia="en-US"/>
        </w:rPr>
      </w:pPr>
    </w:p>
    <w:p w:rsidR="009411CE" w:rsidRPr="008751CA" w:rsidRDefault="009411CE" w:rsidP="009411CE">
      <w:pPr>
        <w:jc w:val="both"/>
      </w:pPr>
      <w:r w:rsidRPr="008751CA">
        <w:t>Специфична цел 3 – Повишаване на качеството и подобряване на достъпа до  училищното образование в малките населени места и намаляване на броя на необхванатите от образователната система, отпадащите от училище и пре</w:t>
      </w:r>
      <w:r w:rsidR="00C56D3D" w:rsidRPr="008751CA">
        <w:t>ждевременно напусналите училище.</w:t>
      </w:r>
    </w:p>
    <w:p w:rsidR="009411CE" w:rsidRPr="008751CA" w:rsidRDefault="009411CE" w:rsidP="009411CE">
      <w:pPr>
        <w:jc w:val="both"/>
        <w:rPr>
          <w:color w:val="FF0000"/>
        </w:rPr>
      </w:pPr>
      <w:r w:rsidRPr="008751CA">
        <w:t xml:space="preserve">Целта ще бъде реализирана чрез „Осигуряване на достъп до качествено образование в малките населени места и в трудно достъпните райони“ по Инвестиционен приоритет 9.ii „Социално-икономическо интегриране на </w:t>
      </w:r>
      <w:proofErr w:type="spellStart"/>
      <w:r w:rsidRPr="008751CA">
        <w:t>маргинализирани</w:t>
      </w:r>
      <w:proofErr w:type="spellEnd"/>
      <w:r w:rsidRPr="008751CA">
        <w:t xml:space="preserve"> общности, като например ромите” от ОПНОИР.</w:t>
      </w:r>
    </w:p>
    <w:p w:rsidR="0064382F" w:rsidRDefault="0064382F" w:rsidP="009411CE">
      <w:pPr>
        <w:jc w:val="both"/>
        <w:rPr>
          <w:u w:val="single"/>
        </w:rPr>
      </w:pPr>
    </w:p>
    <w:p w:rsidR="009411CE" w:rsidRDefault="009411CE" w:rsidP="009411CE">
      <w:pPr>
        <w:jc w:val="both"/>
      </w:pPr>
      <w:r w:rsidRPr="008751CA">
        <w:rPr>
          <w:u w:val="single"/>
        </w:rPr>
        <w:t>Приоритет 4</w:t>
      </w:r>
      <w:r w:rsidRPr="008751CA">
        <w:t xml:space="preserve"> Повишаване на конкурентоспособността на МСП и насърчаване на предприемачеството</w:t>
      </w:r>
    </w:p>
    <w:p w:rsidR="0064382F" w:rsidRPr="008751CA" w:rsidRDefault="0064382F" w:rsidP="009411CE">
      <w:pPr>
        <w:jc w:val="both"/>
        <w:rPr>
          <w:sz w:val="28"/>
          <w:szCs w:val="28"/>
        </w:rPr>
      </w:pPr>
    </w:p>
    <w:p w:rsidR="009411CE" w:rsidRDefault="009411CE" w:rsidP="009411CE">
      <w:pPr>
        <w:jc w:val="both"/>
      </w:pPr>
      <w:r w:rsidRPr="008751CA">
        <w:t>Специфична цел 1 – Повишаване на производителността на МСП на територията на МИГ „Свиленград Ареал“.</w:t>
      </w:r>
    </w:p>
    <w:p w:rsidR="0064382F" w:rsidRPr="008751CA" w:rsidRDefault="0064382F" w:rsidP="009411CE">
      <w:pPr>
        <w:jc w:val="both"/>
      </w:pPr>
    </w:p>
    <w:p w:rsidR="009411CE" w:rsidRPr="008751CA" w:rsidRDefault="009411CE" w:rsidP="009411CE">
      <w:pPr>
        <w:jc w:val="both"/>
      </w:pPr>
      <w:r w:rsidRPr="008751CA">
        <w:t>Целта ще бъде реализирана чрез  мярката съответстваща на  Инвестиционен приоритет 2.</w:t>
      </w:r>
      <w:proofErr w:type="spellStart"/>
      <w:r w:rsidRPr="008751CA">
        <w:t>2</w:t>
      </w:r>
      <w:proofErr w:type="spellEnd"/>
      <w:r w:rsidR="009C0597" w:rsidRPr="008751CA">
        <w:t xml:space="preserve">. </w:t>
      </w:r>
      <w:r w:rsidRPr="008751CA">
        <w:t xml:space="preserve">„Капацитет за растеж на МСП” по </w:t>
      </w:r>
      <w:r w:rsidRPr="008751CA">
        <w:rPr>
          <w:rFonts w:eastAsia="Calibri"/>
          <w:bCs/>
          <w:lang w:eastAsia="en-US"/>
        </w:rPr>
        <w:t xml:space="preserve">Приоритетна ос 2 „Предприемачество и капацитет за растеж </w:t>
      </w:r>
      <w:proofErr w:type="spellStart"/>
      <w:r w:rsidRPr="008751CA">
        <w:rPr>
          <w:rFonts w:eastAsia="Calibri"/>
          <w:bCs/>
          <w:lang w:eastAsia="en-US"/>
        </w:rPr>
        <w:t>наМСП</w:t>
      </w:r>
      <w:proofErr w:type="spellEnd"/>
      <w:r w:rsidRPr="008751CA">
        <w:rPr>
          <w:rFonts w:eastAsia="Calibri"/>
          <w:bCs/>
          <w:lang w:eastAsia="en-US"/>
        </w:rPr>
        <w:t>“ на ОПИК.</w:t>
      </w:r>
    </w:p>
    <w:p w:rsidR="0057405A" w:rsidRPr="008751CA" w:rsidRDefault="0057405A" w:rsidP="009411CE">
      <w:pPr>
        <w:spacing w:line="276" w:lineRule="auto"/>
        <w:ind w:right="17"/>
        <w:jc w:val="both"/>
        <w:rPr>
          <w:b/>
        </w:rPr>
      </w:pPr>
    </w:p>
    <w:p w:rsidR="00937CC6" w:rsidRPr="008751CA" w:rsidRDefault="0057405A" w:rsidP="00257B94">
      <w:pPr>
        <w:ind w:right="-1"/>
        <w:jc w:val="both"/>
        <w:rPr>
          <w:b/>
        </w:rPr>
      </w:pPr>
      <w:r w:rsidRPr="008751CA">
        <w:rPr>
          <w:b/>
        </w:rPr>
        <w:t>През отчетния период</w:t>
      </w:r>
      <w:r w:rsidR="00561646" w:rsidRPr="008751CA">
        <w:rPr>
          <w:b/>
        </w:rPr>
        <w:t>,</w:t>
      </w:r>
      <w:r w:rsidRPr="008751CA">
        <w:rPr>
          <w:b/>
        </w:rPr>
        <w:t xml:space="preserve"> „МИГ – </w:t>
      </w:r>
      <w:r w:rsidR="00665C97" w:rsidRPr="008751CA">
        <w:rPr>
          <w:b/>
        </w:rPr>
        <w:t>Свиленград Ареал</w:t>
      </w:r>
      <w:r w:rsidRPr="008751CA">
        <w:rPr>
          <w:b/>
        </w:rPr>
        <w:t xml:space="preserve">” може да </w:t>
      </w:r>
      <w:r w:rsidR="00285A0E" w:rsidRPr="008751CA">
        <w:rPr>
          <w:b/>
        </w:rPr>
        <w:t>отчете резултати</w:t>
      </w:r>
      <w:r w:rsidR="008751CA" w:rsidRPr="008751CA">
        <w:rPr>
          <w:b/>
        </w:rPr>
        <w:t xml:space="preserve">, които се изразяват в </w:t>
      </w:r>
      <w:r w:rsidR="00937CC6" w:rsidRPr="008751CA">
        <w:rPr>
          <w:b/>
        </w:rPr>
        <w:t xml:space="preserve">сключени договори </w:t>
      </w:r>
      <w:r w:rsidR="00285A0E" w:rsidRPr="008751CA">
        <w:rPr>
          <w:b/>
        </w:rPr>
        <w:t>по</w:t>
      </w:r>
      <w:r w:rsidRPr="008751CA">
        <w:rPr>
          <w:b/>
        </w:rPr>
        <w:t xml:space="preserve"> изпълнението на</w:t>
      </w:r>
      <w:r w:rsidR="00937CC6" w:rsidRPr="008751CA">
        <w:rPr>
          <w:b/>
        </w:rPr>
        <w:t xml:space="preserve"> следните приоритети и специфични цели:</w:t>
      </w:r>
    </w:p>
    <w:p w:rsidR="0064382F" w:rsidRDefault="0064382F" w:rsidP="00937CC6">
      <w:pPr>
        <w:jc w:val="both"/>
      </w:pPr>
    </w:p>
    <w:p w:rsidR="00937CC6" w:rsidRPr="000B5CB5" w:rsidRDefault="00937CC6" w:rsidP="00937CC6">
      <w:pPr>
        <w:jc w:val="both"/>
        <w:rPr>
          <w:b/>
          <w:u w:val="single"/>
        </w:rPr>
      </w:pPr>
      <w:r w:rsidRPr="00903659">
        <w:rPr>
          <w:b/>
          <w:u w:val="single"/>
        </w:rPr>
        <w:t xml:space="preserve">Приоритет </w:t>
      </w:r>
      <w:r w:rsidRPr="00783883">
        <w:rPr>
          <w:b/>
        </w:rPr>
        <w:t>3</w:t>
      </w:r>
      <w:r w:rsidRPr="00903659">
        <w:rPr>
          <w:rFonts w:eastAsia="Calibri"/>
          <w:lang w:eastAsia="en-US"/>
        </w:rPr>
        <w:t>Подобряване на социалната и образователна среда на територията, чрез създа</w:t>
      </w:r>
      <w:r w:rsidRPr="00470687">
        <w:rPr>
          <w:rFonts w:eastAsia="Calibri"/>
          <w:lang w:eastAsia="en-US"/>
        </w:rPr>
        <w:t>ване на заетост, подобряване на местния пазар на труда и реализаци</w:t>
      </w:r>
      <w:r w:rsidRPr="00C72DA0">
        <w:rPr>
          <w:rFonts w:eastAsia="Calibri"/>
          <w:lang w:eastAsia="en-US"/>
        </w:rPr>
        <w:t>я на мерки за  активно социално приобщаване.</w:t>
      </w:r>
    </w:p>
    <w:p w:rsidR="00937CC6" w:rsidRDefault="00937CC6" w:rsidP="00937CC6">
      <w:pPr>
        <w:ind w:right="283"/>
        <w:jc w:val="both"/>
        <w:rPr>
          <w:rFonts w:eastAsia="Calibri"/>
          <w:lang w:eastAsia="en-US"/>
        </w:rPr>
      </w:pPr>
      <w:r w:rsidRPr="00C67E11">
        <w:rPr>
          <w:rFonts w:eastAsia="Calibri"/>
          <w:b/>
          <w:lang w:eastAsia="en-US"/>
        </w:rPr>
        <w:t xml:space="preserve">Специфична цел 1 - </w:t>
      </w:r>
      <w:r w:rsidRPr="007814B7">
        <w:rPr>
          <w:rFonts w:eastAsia="Calibri"/>
          <w:lang w:eastAsia="en-US"/>
        </w:rPr>
        <w:t>Развитие на устойчива и качествена заетост за населението на цялата територия на МИГ, преодоляване на безработицата и социалното изключване.</w:t>
      </w:r>
    </w:p>
    <w:p w:rsidR="0064382F" w:rsidRPr="007814B7" w:rsidRDefault="0064382F" w:rsidP="00937CC6">
      <w:pPr>
        <w:ind w:right="283"/>
        <w:jc w:val="both"/>
        <w:rPr>
          <w:rFonts w:eastAsia="Calibri"/>
          <w:lang w:eastAsia="en-US"/>
        </w:rPr>
      </w:pPr>
    </w:p>
    <w:p w:rsidR="004F25FD" w:rsidRDefault="004F25FD" w:rsidP="00937CC6">
      <w:pPr>
        <w:jc w:val="both"/>
      </w:pPr>
      <w:proofErr w:type="spellStart"/>
      <w:r>
        <w:t>По</w:t>
      </w:r>
      <w:r w:rsidR="00937CC6" w:rsidRPr="007814B7">
        <w:rPr>
          <w:b/>
        </w:rPr>
        <w:t>Мярка</w:t>
      </w:r>
      <w:proofErr w:type="spellEnd"/>
      <w:r w:rsidR="00937CC6" w:rsidRPr="007814B7">
        <w:rPr>
          <w:b/>
        </w:rPr>
        <w:t xml:space="preserve"> 1.1 Достъп до </w:t>
      </w:r>
      <w:proofErr w:type="spellStart"/>
      <w:r w:rsidR="00937CC6" w:rsidRPr="007814B7">
        <w:rPr>
          <w:b/>
        </w:rPr>
        <w:t>заетост</w:t>
      </w:r>
      <w:r>
        <w:t>има</w:t>
      </w:r>
      <w:proofErr w:type="spellEnd"/>
      <w:r>
        <w:t xml:space="preserve"> подписани три договора, реализацията на които започна в края на 2019 г.</w:t>
      </w:r>
    </w:p>
    <w:p w:rsidR="0064382F" w:rsidRDefault="0064382F" w:rsidP="00937CC6">
      <w:pPr>
        <w:jc w:val="both"/>
      </w:pPr>
    </w:p>
    <w:p w:rsidR="004F25FD" w:rsidRDefault="004F25FD" w:rsidP="004F25FD">
      <w:pPr>
        <w:jc w:val="both"/>
      </w:pPr>
      <w:r>
        <w:t xml:space="preserve">По </w:t>
      </w:r>
      <w:r w:rsidR="00937CC6" w:rsidRPr="00903659">
        <w:rPr>
          <w:b/>
        </w:rPr>
        <w:t>Мярка 1.3</w:t>
      </w:r>
      <w:r w:rsidR="00937CC6" w:rsidRPr="00903659">
        <w:rPr>
          <w:rFonts w:eastAsia="Calibri"/>
          <w:b/>
          <w:lang w:eastAsia="en-US"/>
        </w:rPr>
        <w:t>Устойчиво интегриране на пазара на труда на младите хора</w:t>
      </w:r>
      <w:r>
        <w:rPr>
          <w:rFonts w:eastAsia="Calibri"/>
          <w:lang w:eastAsia="en-US"/>
        </w:rPr>
        <w:t xml:space="preserve"> са подписани 3 договора,</w:t>
      </w:r>
      <w:r>
        <w:t>реализацията на които започна в края на 2019 г.</w:t>
      </w:r>
    </w:p>
    <w:p w:rsidR="004F25FD" w:rsidRPr="004F25FD" w:rsidRDefault="004F25FD" w:rsidP="00937CC6">
      <w:pPr>
        <w:jc w:val="both"/>
        <w:rPr>
          <w:b/>
        </w:rPr>
      </w:pPr>
    </w:p>
    <w:p w:rsidR="00937CC6" w:rsidRDefault="00937CC6" w:rsidP="00937CC6">
      <w:pPr>
        <w:jc w:val="both"/>
      </w:pPr>
      <w:r w:rsidRPr="00903659">
        <w:rPr>
          <w:b/>
        </w:rPr>
        <w:t xml:space="preserve">Специфична цел 2 </w:t>
      </w:r>
      <w:r>
        <w:t xml:space="preserve">- </w:t>
      </w:r>
      <w:r w:rsidRPr="00903659">
        <w:t>Подобряване на условията на живот на територията на МИГ чрез насър</w:t>
      </w:r>
      <w:r w:rsidRPr="00470687">
        <w:t>чаване на социалното включване и устойчива интеграция на социално изключени роми, хора живеещи в риск и бедност.</w:t>
      </w:r>
    </w:p>
    <w:p w:rsidR="0064382F" w:rsidRPr="00470687" w:rsidRDefault="0064382F" w:rsidP="00937CC6">
      <w:pPr>
        <w:jc w:val="both"/>
      </w:pPr>
    </w:p>
    <w:p w:rsidR="00937CC6" w:rsidRPr="00C67E11" w:rsidRDefault="004F25FD" w:rsidP="00937C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изпълнение на </w:t>
      </w:r>
      <w:r w:rsidR="00937CC6" w:rsidRPr="00C72DA0">
        <w:rPr>
          <w:rFonts w:eastAsia="Calibri"/>
          <w:b/>
          <w:lang w:eastAsia="en-US"/>
        </w:rPr>
        <w:t xml:space="preserve">Мярка 2.1 Социално-икономическа интеграция на </w:t>
      </w:r>
      <w:proofErr w:type="spellStart"/>
      <w:r w:rsidR="00937CC6" w:rsidRPr="00C72DA0">
        <w:rPr>
          <w:rFonts w:eastAsia="Calibri"/>
          <w:b/>
          <w:lang w:eastAsia="en-US"/>
        </w:rPr>
        <w:t>маргин</w:t>
      </w:r>
      <w:r w:rsidR="00937CC6" w:rsidRPr="000B5CB5">
        <w:rPr>
          <w:rFonts w:eastAsia="Calibri"/>
          <w:b/>
          <w:lang w:eastAsia="en-US"/>
        </w:rPr>
        <w:t>а</w:t>
      </w:r>
      <w:r w:rsidR="00937CC6" w:rsidRPr="00470687">
        <w:rPr>
          <w:rFonts w:eastAsia="Calibri"/>
          <w:b/>
          <w:lang w:eastAsia="en-US"/>
        </w:rPr>
        <w:t>лизирани</w:t>
      </w:r>
      <w:proofErr w:type="spellEnd"/>
      <w:r w:rsidR="00937CC6" w:rsidRPr="00470687">
        <w:rPr>
          <w:rFonts w:eastAsia="Calibri"/>
          <w:b/>
          <w:lang w:eastAsia="en-US"/>
        </w:rPr>
        <w:t xml:space="preserve"> общности кат</w:t>
      </w:r>
      <w:r w:rsidR="00937CC6" w:rsidRPr="00C72DA0">
        <w:rPr>
          <w:rFonts w:eastAsia="Calibri"/>
          <w:b/>
          <w:lang w:eastAsia="en-US"/>
        </w:rPr>
        <w:t>о ромите</w:t>
      </w:r>
      <w:r>
        <w:t xml:space="preserve"> след проведа и одобрена процедура е подписан един договор. </w:t>
      </w:r>
    </w:p>
    <w:p w:rsidR="0064382F" w:rsidRDefault="0064382F" w:rsidP="00EA19C7">
      <w:pPr>
        <w:spacing w:line="276" w:lineRule="auto"/>
        <w:jc w:val="both"/>
        <w:rPr>
          <w:b/>
        </w:rPr>
      </w:pPr>
    </w:p>
    <w:p w:rsidR="00EA19C7" w:rsidRDefault="00EA19C7" w:rsidP="00EA19C7">
      <w:pPr>
        <w:spacing w:line="276" w:lineRule="auto"/>
        <w:jc w:val="both"/>
      </w:pPr>
      <w:r w:rsidRPr="00EA19C7">
        <w:rPr>
          <w:b/>
        </w:rPr>
        <w:t xml:space="preserve">Приоритет 4 </w:t>
      </w:r>
      <w:r w:rsidRPr="00EA19C7">
        <w:t>Повишаване на конкурентоспособността на МСП и насърчаване на предприемачеството</w:t>
      </w:r>
    </w:p>
    <w:p w:rsidR="0064382F" w:rsidRPr="00EA19C7" w:rsidRDefault="0064382F" w:rsidP="00EA19C7">
      <w:pPr>
        <w:spacing w:line="276" w:lineRule="auto"/>
        <w:jc w:val="both"/>
      </w:pPr>
    </w:p>
    <w:p w:rsidR="008751CA" w:rsidRDefault="00EA19C7" w:rsidP="00EA19C7">
      <w:pPr>
        <w:spacing w:line="276" w:lineRule="auto"/>
        <w:jc w:val="both"/>
      </w:pPr>
      <w:r w:rsidRPr="00EA19C7">
        <w:rPr>
          <w:b/>
        </w:rPr>
        <w:lastRenderedPageBreak/>
        <w:t xml:space="preserve">Специфична цел 1 – </w:t>
      </w:r>
      <w:r w:rsidRPr="00EA19C7">
        <w:t>Повишаване на производителността на МСП на територията на МИГ „Свиленград Ареал“.</w:t>
      </w:r>
    </w:p>
    <w:p w:rsidR="00EA19C7" w:rsidRPr="00EA19C7" w:rsidRDefault="00EA19C7" w:rsidP="00EA19C7">
      <w:pPr>
        <w:spacing w:line="276" w:lineRule="auto"/>
        <w:jc w:val="both"/>
      </w:pPr>
      <w:r>
        <w:t xml:space="preserve">По </w:t>
      </w:r>
      <w:r w:rsidRPr="00EA19C7">
        <w:t>Инвестиционен приоритет 2.</w:t>
      </w:r>
      <w:proofErr w:type="spellStart"/>
      <w:r w:rsidRPr="00EA19C7">
        <w:t>2</w:t>
      </w:r>
      <w:proofErr w:type="spellEnd"/>
      <w:r w:rsidRPr="00EA19C7">
        <w:t>. „Капацитет за растеж на МСП” по Приоритетна ос 2 „Предприемачество и капа</w:t>
      </w:r>
      <w:r>
        <w:t>цитет за растеж на МСП“ на ОПИК са подписани два договора, реализацията на които започна в края на 2019г.</w:t>
      </w:r>
    </w:p>
    <w:p w:rsidR="008751CA" w:rsidRDefault="008751CA" w:rsidP="00364A9B">
      <w:pPr>
        <w:spacing w:line="276" w:lineRule="auto"/>
        <w:jc w:val="both"/>
        <w:rPr>
          <w:b/>
        </w:rPr>
      </w:pPr>
    </w:p>
    <w:p w:rsidR="00120242" w:rsidRPr="00606460" w:rsidRDefault="00FB0556" w:rsidP="00364A9B">
      <w:pPr>
        <w:spacing w:line="276" w:lineRule="auto"/>
        <w:jc w:val="both"/>
        <w:rPr>
          <w:b/>
        </w:rPr>
      </w:pPr>
      <w:r w:rsidRPr="00606460">
        <w:rPr>
          <w:b/>
        </w:rPr>
        <w:t>6</w:t>
      </w:r>
      <w:r w:rsidR="00CC6700" w:rsidRPr="00606460">
        <w:rPr>
          <w:b/>
        </w:rPr>
        <w:t>. О</w:t>
      </w:r>
      <w:r w:rsidR="00120242" w:rsidRPr="00606460">
        <w:rPr>
          <w:b/>
        </w:rPr>
        <w:t>писание на изпълнението на С</w:t>
      </w:r>
      <w:r w:rsidR="003A5597" w:rsidRPr="00606460">
        <w:rPr>
          <w:b/>
        </w:rPr>
        <w:t>ВО</w:t>
      </w:r>
      <w:r w:rsidR="00346AD7" w:rsidRPr="00606460">
        <w:rPr>
          <w:b/>
        </w:rPr>
        <w:t>МР</w:t>
      </w:r>
      <w:r w:rsidR="0014453E" w:rsidRPr="00606460">
        <w:rPr>
          <w:b/>
        </w:rPr>
        <w:t xml:space="preserve"> през отчетния период</w:t>
      </w:r>
      <w:r w:rsidR="00452ED0">
        <w:rPr>
          <w:b/>
        </w:rPr>
        <w:t>.</w:t>
      </w:r>
    </w:p>
    <w:p w:rsidR="007B16B8" w:rsidRPr="00606460" w:rsidRDefault="00800AC5" w:rsidP="00356171">
      <w:pPr>
        <w:tabs>
          <w:tab w:val="num" w:pos="0"/>
        </w:tabs>
        <w:spacing w:line="276" w:lineRule="auto"/>
        <w:jc w:val="both"/>
        <w:rPr>
          <w:bCs/>
          <w:i/>
          <w:iCs/>
        </w:rPr>
      </w:pPr>
      <w:r w:rsidRPr="00606460">
        <w:rPr>
          <w:bCs/>
          <w:i/>
          <w:iCs/>
        </w:rPr>
        <w:t xml:space="preserve">Попълват се таблици </w:t>
      </w:r>
      <w:r w:rsidR="009A0749">
        <w:rPr>
          <w:bCs/>
          <w:i/>
          <w:iCs/>
        </w:rPr>
        <w:t>3, 4, 5, 6</w:t>
      </w:r>
      <w:r w:rsidR="006F401F" w:rsidRPr="00606460">
        <w:rPr>
          <w:bCs/>
          <w:i/>
          <w:iCs/>
        </w:rPr>
        <w:t>, 7, 8, 11, 12 и 13 от приложението.</w:t>
      </w:r>
    </w:p>
    <w:p w:rsidR="00E54A7E" w:rsidRPr="0068416D" w:rsidRDefault="009A0749" w:rsidP="009A0749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68416D">
        <w:rPr>
          <w:b/>
          <w:bCs/>
          <w:iCs/>
        </w:rPr>
        <w:t xml:space="preserve">1. </w:t>
      </w:r>
      <w:r w:rsidR="00FE066F" w:rsidRPr="0068416D">
        <w:rPr>
          <w:b/>
          <w:bCs/>
          <w:iCs/>
        </w:rPr>
        <w:t>Прилагане на процедур</w:t>
      </w:r>
      <w:r w:rsidR="002959FD" w:rsidRPr="0068416D">
        <w:rPr>
          <w:b/>
          <w:bCs/>
          <w:iCs/>
        </w:rPr>
        <w:t>а</w:t>
      </w:r>
      <w:r w:rsidR="00FE066F" w:rsidRPr="0068416D">
        <w:rPr>
          <w:b/>
          <w:bCs/>
          <w:iCs/>
        </w:rPr>
        <w:t xml:space="preserve"> за подбор на проекти към стратегия за ВОМР на МИГ</w:t>
      </w:r>
      <w:r w:rsidR="00CE5AB4" w:rsidRPr="0068416D">
        <w:rPr>
          <w:b/>
          <w:bCs/>
          <w:iCs/>
        </w:rPr>
        <w:t>.</w:t>
      </w:r>
    </w:p>
    <w:p w:rsidR="00D4121A" w:rsidRDefault="005B6E6E" w:rsidP="00B55CC7">
      <w:pPr>
        <w:shd w:val="clear" w:color="auto" w:fill="FFFFFF"/>
        <w:spacing w:line="276" w:lineRule="auto"/>
        <w:ind w:right="-17" w:firstLine="284"/>
        <w:jc w:val="both"/>
        <w:rPr>
          <w:bCs/>
          <w:iCs/>
          <w:color w:val="FF0000"/>
        </w:rPr>
      </w:pPr>
      <w:r w:rsidRPr="006A319A">
        <w:rPr>
          <w:bCs/>
          <w:iCs/>
        </w:rPr>
        <w:t xml:space="preserve">МИГ </w:t>
      </w:r>
      <w:r w:rsidR="00260F15" w:rsidRPr="006A319A">
        <w:rPr>
          <w:bCs/>
          <w:iCs/>
        </w:rPr>
        <w:t xml:space="preserve">Свиленград – Ареал </w:t>
      </w:r>
      <w:r w:rsidR="00C60A30">
        <w:rPr>
          <w:bCs/>
          <w:iCs/>
        </w:rPr>
        <w:t xml:space="preserve">има </w:t>
      </w:r>
      <w:r w:rsidRPr="006A319A">
        <w:rPr>
          <w:bCs/>
          <w:iCs/>
        </w:rPr>
        <w:t>разработ</w:t>
      </w:r>
      <w:r w:rsidR="00C60A30">
        <w:rPr>
          <w:bCs/>
          <w:iCs/>
        </w:rPr>
        <w:t>ена</w:t>
      </w:r>
      <w:r w:rsidRPr="006A319A">
        <w:rPr>
          <w:bCs/>
          <w:iCs/>
        </w:rPr>
        <w:t xml:space="preserve"> собствена </w:t>
      </w:r>
      <w:r w:rsidR="00CE5AB4" w:rsidRPr="006A319A">
        <w:rPr>
          <w:bCs/>
          <w:iCs/>
        </w:rPr>
        <w:t>Процедура за подбор на проекти</w:t>
      </w:r>
      <w:r w:rsidR="006A319A" w:rsidRPr="006A319A">
        <w:rPr>
          <w:bCs/>
          <w:iCs/>
        </w:rPr>
        <w:t>, финансирани от ОПРЧР 2014-2020 г., ОПОС 2014-2020 г., ОПИК 2014-2020 г., ПРСР 2014-2020 г., ОПНОИР 2014-2020 г.</w:t>
      </w:r>
    </w:p>
    <w:p w:rsidR="00CC6700" w:rsidRDefault="00B92F6F" w:rsidP="003F31BA">
      <w:pPr>
        <w:pStyle w:val="a7"/>
        <w:numPr>
          <w:ilvl w:val="0"/>
          <w:numId w:val="17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3F31BA">
        <w:rPr>
          <w:b/>
          <w:bCs/>
          <w:i/>
          <w:iCs/>
        </w:rPr>
        <w:t xml:space="preserve">Изпълнение на </w:t>
      </w:r>
      <w:r w:rsidR="002959FD" w:rsidRPr="003F31BA">
        <w:rPr>
          <w:b/>
          <w:bCs/>
          <w:i/>
          <w:iCs/>
        </w:rPr>
        <w:t xml:space="preserve">срокове от </w:t>
      </w:r>
      <w:r w:rsidRPr="003F31BA">
        <w:rPr>
          <w:b/>
          <w:bCs/>
          <w:i/>
          <w:iCs/>
        </w:rPr>
        <w:t>индикативния график за приемите по съответните мерки от СВОМР/ индикативната годишна работна програма</w:t>
      </w:r>
      <w:r w:rsidR="00966ECF" w:rsidRPr="003F31BA">
        <w:rPr>
          <w:b/>
          <w:bCs/>
          <w:i/>
          <w:iCs/>
        </w:rPr>
        <w:t>.</w:t>
      </w:r>
    </w:p>
    <w:p w:rsidR="000F66F4" w:rsidRDefault="0076209A" w:rsidP="0076209A">
      <w:pPr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/>
          <w:bCs/>
          <w:iCs/>
          <w:lang w:val="en-US"/>
        </w:rPr>
      </w:pPr>
      <w:r w:rsidRPr="0076209A">
        <w:rPr>
          <w:bCs/>
          <w:iCs/>
        </w:rPr>
        <w:t>През отчетния период на 2019 година, Управителния съвет на сдружение „МИГ – Свиленград Ареал” одобри с решение по протокол №18 от 08.01.2019 г., Индикативен график за прием на проектни предложения по съответните мерки от стратегията за ВОМР на МИГ за 2019 година.</w:t>
      </w:r>
    </w:p>
    <w:p w:rsidR="000F66F4" w:rsidRDefault="000F66F4" w:rsidP="0076209A">
      <w:pPr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/>
          <w:bCs/>
          <w:iCs/>
          <w:lang w:val="en-US"/>
        </w:rPr>
      </w:pPr>
    </w:p>
    <w:p w:rsidR="0076209A" w:rsidRPr="004C0DD7" w:rsidRDefault="000F66F4" w:rsidP="004C0DD7">
      <w:pPr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/>
          <w:bCs/>
          <w:iCs/>
        </w:rPr>
      </w:pPr>
      <w:r w:rsidRPr="00C330CB">
        <w:rPr>
          <w:bCs/>
          <w:iCs/>
        </w:rPr>
        <w:t>През 2019г. са подписани три допълнителни споразумения към СВОМР.</w:t>
      </w:r>
      <w:r w:rsidR="004C0DD7" w:rsidRPr="00C330CB">
        <w:rPr>
          <w:b/>
          <w:bCs/>
          <w:iCs/>
          <w:lang w:val="en-US"/>
        </w:rPr>
        <w:t xml:space="preserve"> </w:t>
      </w:r>
      <w:r w:rsidR="0076209A" w:rsidRPr="00C330CB">
        <w:rPr>
          <w:bCs/>
          <w:iCs/>
        </w:rPr>
        <w:t xml:space="preserve">Поради забавяне на одобрение на Исканията за промяна не бе възможно спазването на първоначално одобрения индикативен график. Индикативния график бе актуализиран поетапно и съгласуван с УО на </w:t>
      </w:r>
      <w:r w:rsidR="00B63B62" w:rsidRPr="00C330CB">
        <w:rPr>
          <w:bCs/>
          <w:iCs/>
        </w:rPr>
        <w:t xml:space="preserve">всяка от </w:t>
      </w:r>
      <w:r w:rsidR="0076209A" w:rsidRPr="00C330CB">
        <w:rPr>
          <w:bCs/>
          <w:iCs/>
        </w:rPr>
        <w:t>програмите.</w:t>
      </w:r>
      <w:r w:rsidR="0076209A">
        <w:rPr>
          <w:bCs/>
          <w:iCs/>
        </w:rPr>
        <w:t xml:space="preserve"> </w:t>
      </w:r>
    </w:p>
    <w:p w:rsidR="00EC4BC0" w:rsidRPr="009B06C8" w:rsidRDefault="00EC4BC0" w:rsidP="009B06C8">
      <w:pPr>
        <w:pStyle w:val="a7"/>
        <w:numPr>
          <w:ilvl w:val="0"/>
          <w:numId w:val="17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9B06C8">
        <w:rPr>
          <w:b/>
          <w:bCs/>
          <w:i/>
          <w:iCs/>
        </w:rPr>
        <w:t>Действия по информиране и подпомагане подготовката на про</w:t>
      </w:r>
      <w:r w:rsidR="00722F6C" w:rsidRPr="009B06C8">
        <w:rPr>
          <w:b/>
          <w:bCs/>
          <w:i/>
          <w:iCs/>
        </w:rPr>
        <w:t>екти на потенциалните кандидати.</w:t>
      </w:r>
    </w:p>
    <w:p w:rsidR="00BD0F98" w:rsidRDefault="0076209A" w:rsidP="006B04A9">
      <w:pPr>
        <w:ind w:right="-1"/>
        <w:jc w:val="both"/>
        <w:rPr>
          <w:shd w:val="clear" w:color="auto" w:fill="FEFEFE"/>
        </w:rPr>
      </w:pPr>
      <w:r w:rsidRPr="00352288">
        <w:rPr>
          <w:shd w:val="clear" w:color="auto" w:fill="FEFEFE"/>
        </w:rPr>
        <w:t xml:space="preserve">МИГ </w:t>
      </w:r>
      <w:r>
        <w:rPr>
          <w:shd w:val="clear" w:color="auto" w:fill="FEFEFE"/>
        </w:rPr>
        <w:t>Свиленград Ареал</w:t>
      </w:r>
      <w:r w:rsidRPr="00352288">
        <w:rPr>
          <w:shd w:val="clear" w:color="auto" w:fill="FEFEFE"/>
        </w:rPr>
        <w:t xml:space="preserve"> организира и проведе</w:t>
      </w:r>
      <w:r>
        <w:rPr>
          <w:shd w:val="clear" w:color="auto" w:fill="FEFEFE"/>
        </w:rPr>
        <w:t xml:space="preserve"> обучения и </w:t>
      </w:r>
      <w:r w:rsidRPr="00352288">
        <w:rPr>
          <w:shd w:val="clear" w:color="auto" w:fill="FEFEFE"/>
        </w:rPr>
        <w:t>информационни срещи с потенциални бенефициенти</w:t>
      </w:r>
      <w:r w:rsidR="00BD0F98">
        <w:rPr>
          <w:shd w:val="clear" w:color="auto" w:fill="FEFEFE"/>
        </w:rPr>
        <w:t xml:space="preserve"> по отворените през годината мерки</w:t>
      </w:r>
      <w:r w:rsidR="006B04A9">
        <w:rPr>
          <w:shd w:val="clear" w:color="auto" w:fill="FEFEFE"/>
        </w:rPr>
        <w:t>. Направени бяха публикации в местната печатна или електронна медия</w:t>
      </w:r>
      <w:r w:rsidR="00BD0F98">
        <w:rPr>
          <w:shd w:val="clear" w:color="auto" w:fill="FEFEFE"/>
        </w:rPr>
        <w:t xml:space="preserve">, както </w:t>
      </w:r>
      <w:r w:rsidR="00260DDD">
        <w:rPr>
          <w:shd w:val="clear" w:color="auto" w:fill="FEFEFE"/>
        </w:rPr>
        <w:t>и</w:t>
      </w:r>
      <w:r w:rsidR="00BD0F98">
        <w:rPr>
          <w:shd w:val="clear" w:color="auto" w:fill="FEFEFE"/>
        </w:rPr>
        <w:t xml:space="preserve"> на</w:t>
      </w:r>
      <w:r w:rsidR="00260DDD">
        <w:rPr>
          <w:shd w:val="clear" w:color="auto" w:fill="FEFEFE"/>
        </w:rPr>
        <w:t xml:space="preserve"> интернет </w:t>
      </w:r>
      <w:r w:rsidR="00BD0F98">
        <w:rPr>
          <w:shd w:val="clear" w:color="auto" w:fill="FEFEFE"/>
        </w:rPr>
        <w:t xml:space="preserve">и </w:t>
      </w:r>
      <w:proofErr w:type="spellStart"/>
      <w:r w:rsidR="00BD0F98">
        <w:rPr>
          <w:shd w:val="clear" w:color="auto" w:fill="FEFEFE"/>
        </w:rPr>
        <w:t>фейсбук</w:t>
      </w:r>
      <w:r w:rsidR="00260DDD">
        <w:rPr>
          <w:shd w:val="clear" w:color="auto" w:fill="FEFEFE"/>
        </w:rPr>
        <w:t>страницата</w:t>
      </w:r>
      <w:proofErr w:type="spellEnd"/>
      <w:r w:rsidR="00260DDD">
        <w:rPr>
          <w:shd w:val="clear" w:color="auto" w:fill="FEFEFE"/>
        </w:rPr>
        <w:t xml:space="preserve"> на МИГ</w:t>
      </w:r>
      <w:r w:rsidR="00BD0F98">
        <w:rPr>
          <w:shd w:val="clear" w:color="auto" w:fill="FEFEFE"/>
        </w:rPr>
        <w:t xml:space="preserve">. </w:t>
      </w:r>
    </w:p>
    <w:p w:rsidR="00BD0F98" w:rsidRPr="002B4463" w:rsidRDefault="00BD0F98" w:rsidP="00BD0F98">
      <w:pPr>
        <w:ind w:right="-1"/>
        <w:jc w:val="both"/>
        <w:rPr>
          <w:rFonts w:eastAsia="Calibri"/>
          <w:lang w:eastAsia="en-US"/>
        </w:rPr>
      </w:pPr>
      <w:r w:rsidRPr="002114EB">
        <w:rPr>
          <w:rFonts w:eastAsia="Calibri"/>
          <w:lang w:eastAsia="en-US"/>
        </w:rPr>
        <w:t xml:space="preserve">Информационни дни </w:t>
      </w:r>
      <w:r w:rsidR="00D44137">
        <w:rPr>
          <w:rFonts w:eastAsia="Calibri"/>
          <w:lang w:eastAsia="en-US"/>
        </w:rPr>
        <w:t xml:space="preserve">и едно обучение </w:t>
      </w:r>
      <w:r w:rsidRPr="002114EB">
        <w:rPr>
          <w:rFonts w:eastAsia="Calibri"/>
          <w:lang w:eastAsia="en-US"/>
        </w:rPr>
        <w:t>за запознаване потенциални бенефициенти за възможностите за кандидатстване по мерките от СВОМР</w:t>
      </w:r>
      <w:r>
        <w:rPr>
          <w:rFonts w:eastAsia="Calibri"/>
          <w:lang w:eastAsia="en-US"/>
        </w:rPr>
        <w:t xml:space="preserve"> бяха проведени по следните мерки: </w:t>
      </w:r>
    </w:p>
    <w:p w:rsidR="00BD0F98" w:rsidRDefault="00BD0F98" w:rsidP="00BD0F98">
      <w:pPr>
        <w:numPr>
          <w:ilvl w:val="0"/>
          <w:numId w:val="27"/>
        </w:numPr>
        <w:jc w:val="both"/>
      </w:pPr>
      <w:r>
        <w:t xml:space="preserve">Мярка 7.5 "Инвестиции за публично ползване в инфраструктура, туристическа инфраструктура и малка по мащаб туристическа инфраструктура" </w:t>
      </w:r>
      <w:r w:rsidR="00474386">
        <w:t xml:space="preserve">от ПРСР 2014-2020г. </w:t>
      </w:r>
      <w:r>
        <w:t xml:space="preserve">– </w:t>
      </w:r>
      <w:r w:rsidR="00474386">
        <w:t xml:space="preserve">на </w:t>
      </w:r>
      <w:r>
        <w:t xml:space="preserve">16.08.2019 г. </w:t>
      </w:r>
    </w:p>
    <w:p w:rsidR="00BD0F98" w:rsidRPr="00996926" w:rsidRDefault="00BD0F98" w:rsidP="00BD0F98">
      <w:pPr>
        <w:pStyle w:val="a7"/>
        <w:numPr>
          <w:ilvl w:val="0"/>
          <w:numId w:val="27"/>
        </w:numPr>
        <w:spacing w:line="276" w:lineRule="auto"/>
        <w:jc w:val="both"/>
        <w:rPr>
          <w:shd w:val="clear" w:color="auto" w:fill="FEFEFE"/>
        </w:rPr>
      </w:pPr>
      <w:r>
        <w:t xml:space="preserve">Мярка 6.4 „Инвестиции в подкрепа на неземеделски дейности“ по процедура № BG06RDNP001-19.230 „МИГ Свиленград ареал - Инвестиции в подкрепа на неземеделски дейности на територията на МИГ Свиленград Ареал“ </w:t>
      </w:r>
      <w:r w:rsidR="00B27B54" w:rsidRPr="002114EB">
        <w:t>ПРСР 2014-2020</w:t>
      </w:r>
      <w:r>
        <w:t xml:space="preserve">– </w:t>
      </w:r>
      <w:r w:rsidR="00B27B54">
        <w:t xml:space="preserve">на </w:t>
      </w:r>
      <w:r>
        <w:t>03.12.2019 г.</w:t>
      </w:r>
    </w:p>
    <w:p w:rsidR="00BD0F98" w:rsidRPr="00EE073E" w:rsidRDefault="00D44137" w:rsidP="00BD0F98">
      <w:pPr>
        <w:pStyle w:val="a7"/>
        <w:numPr>
          <w:ilvl w:val="0"/>
          <w:numId w:val="27"/>
        </w:numPr>
        <w:spacing w:line="276" w:lineRule="auto"/>
        <w:ind w:hanging="294"/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Обучение по </w:t>
      </w:r>
      <w:r w:rsidR="00BD0F98" w:rsidRPr="00EE073E">
        <w:rPr>
          <w:shd w:val="clear" w:color="auto" w:fill="FEFEFE"/>
        </w:rPr>
        <w:t xml:space="preserve">мярка 6.4 „МИГ Свиленград ареал - Инвестиции в подкрепа на неземеделски дейности на територията на МИГ Свиленград Ареал“ по ПРСР 2014-2020 г., </w:t>
      </w:r>
      <w:r w:rsidR="00B27B54">
        <w:rPr>
          <w:shd w:val="clear" w:color="auto" w:fill="FEFEFE"/>
        </w:rPr>
        <w:t xml:space="preserve">- </w:t>
      </w:r>
      <w:r w:rsidR="00BD0F98" w:rsidRPr="00EE073E">
        <w:rPr>
          <w:shd w:val="clear" w:color="auto" w:fill="FEFEFE"/>
        </w:rPr>
        <w:t xml:space="preserve">На 17-18.12.2019 г. </w:t>
      </w:r>
    </w:p>
    <w:p w:rsidR="00BD0F98" w:rsidRDefault="00BD0F98" w:rsidP="00BD0F98">
      <w:pPr>
        <w:numPr>
          <w:ilvl w:val="0"/>
          <w:numId w:val="27"/>
        </w:numPr>
        <w:jc w:val="both"/>
      </w:pPr>
      <w:r>
        <w:t xml:space="preserve">Мярка 1.1 „Достъп до заетост на територията на МИГ Свиленград-Ареал“ – </w:t>
      </w:r>
      <w:r w:rsidRPr="00686EA6">
        <w:t>ОПРЧР 2014-2020</w:t>
      </w:r>
      <w:r>
        <w:t>;</w:t>
      </w:r>
      <w:r w:rsidR="001244DF">
        <w:t xml:space="preserve"> - </w:t>
      </w:r>
      <w:r w:rsidR="00474386">
        <w:t>06.</w:t>
      </w:r>
      <w:proofErr w:type="spellStart"/>
      <w:r w:rsidR="00474386">
        <w:t>06</w:t>
      </w:r>
      <w:proofErr w:type="spellEnd"/>
      <w:r w:rsidR="00474386">
        <w:t>.2019г.</w:t>
      </w:r>
    </w:p>
    <w:p w:rsidR="00BD0F98" w:rsidRDefault="00BD0F98" w:rsidP="00BD0F98">
      <w:pPr>
        <w:numPr>
          <w:ilvl w:val="0"/>
          <w:numId w:val="27"/>
        </w:numPr>
        <w:jc w:val="both"/>
      </w:pPr>
      <w:r>
        <w:t xml:space="preserve">Мярка 2.1 „Социално – икономическа интеграция на </w:t>
      </w:r>
      <w:proofErr w:type="spellStart"/>
      <w:r>
        <w:t>маргинализирани</w:t>
      </w:r>
      <w:proofErr w:type="spellEnd"/>
      <w:r>
        <w:t xml:space="preserve"> общности като ромите на територията на МИГ Свиленград Ареал“ – </w:t>
      </w:r>
      <w:r w:rsidRPr="00686EA6">
        <w:t>ОПРЧР 2014-2020</w:t>
      </w:r>
      <w:r>
        <w:t>;</w:t>
      </w:r>
      <w:r w:rsidR="00474386">
        <w:t xml:space="preserve"> - 06.</w:t>
      </w:r>
      <w:proofErr w:type="spellStart"/>
      <w:r w:rsidR="00474386">
        <w:t>06</w:t>
      </w:r>
      <w:proofErr w:type="spellEnd"/>
      <w:r w:rsidR="00474386">
        <w:t>.2019</w:t>
      </w:r>
    </w:p>
    <w:p w:rsidR="00BD0F98" w:rsidRDefault="00BD0F98" w:rsidP="00BD0F98">
      <w:pPr>
        <w:numPr>
          <w:ilvl w:val="0"/>
          <w:numId w:val="27"/>
        </w:numPr>
        <w:jc w:val="both"/>
      </w:pPr>
      <w:r>
        <w:t>Мярка „МИГ Свиленград Ареал – Осигуряване на достъп до качествено образование в малките населени места и в трудно достъпните райони“ – ОП НОИР 2014-2020;</w:t>
      </w:r>
      <w:r w:rsidR="00474386">
        <w:t xml:space="preserve"> - </w:t>
      </w:r>
      <w:r w:rsidR="00277289">
        <w:t>16</w:t>
      </w:r>
      <w:r w:rsidR="00474386">
        <w:t>.0</w:t>
      </w:r>
      <w:r w:rsidR="00277289">
        <w:t>8</w:t>
      </w:r>
      <w:r w:rsidR="00474386">
        <w:t>.2019г.</w:t>
      </w:r>
    </w:p>
    <w:p w:rsidR="00474386" w:rsidRPr="00474386" w:rsidRDefault="00BD0F98" w:rsidP="00474386">
      <w:pPr>
        <w:pStyle w:val="a7"/>
        <w:numPr>
          <w:ilvl w:val="0"/>
          <w:numId w:val="27"/>
        </w:numPr>
      </w:pPr>
      <w:r>
        <w:t>Мярка „Подобряване на природозащитното състояние на видове в мрежата Натура 2000 чрез подхода ВОМР в територията на МИГ Сви</w:t>
      </w:r>
      <w:r w:rsidR="00474386">
        <w:t>ленград Ареал” - ОПОС 2014-2020</w:t>
      </w:r>
      <w:r>
        <w:t>;</w:t>
      </w:r>
      <w:r w:rsidR="00474386" w:rsidRPr="00474386">
        <w:t xml:space="preserve"> - 07.06.2019г.</w:t>
      </w:r>
    </w:p>
    <w:p w:rsidR="006B04A9" w:rsidRDefault="00260DDD" w:rsidP="006B04A9">
      <w:pPr>
        <w:ind w:right="-1"/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На интернет страницата на МИГ </w:t>
      </w:r>
      <w:r w:rsidR="00277289">
        <w:rPr>
          <w:shd w:val="clear" w:color="auto" w:fill="FEFEFE"/>
        </w:rPr>
        <w:t xml:space="preserve">са </w:t>
      </w:r>
      <w:r>
        <w:rPr>
          <w:shd w:val="clear" w:color="auto" w:fill="FEFEFE"/>
        </w:rPr>
        <w:t>помест</w:t>
      </w:r>
      <w:r w:rsidR="00277289">
        <w:rPr>
          <w:shd w:val="clear" w:color="auto" w:fill="FEFEFE"/>
        </w:rPr>
        <w:t>ени</w:t>
      </w:r>
      <w:r>
        <w:rPr>
          <w:shd w:val="clear" w:color="auto" w:fill="FEFEFE"/>
        </w:rPr>
        <w:t xml:space="preserve"> презентация от проведените информационни дни и обучения. </w:t>
      </w:r>
      <w:r w:rsidR="006B04A9">
        <w:rPr>
          <w:shd w:val="clear" w:color="auto" w:fill="FEFEFE"/>
        </w:rPr>
        <w:t xml:space="preserve">Обяви бяха поместени на таблото на </w:t>
      </w:r>
      <w:proofErr w:type="spellStart"/>
      <w:r w:rsidR="006B04A9">
        <w:rPr>
          <w:shd w:val="clear" w:color="auto" w:fill="FEFEFE"/>
        </w:rPr>
        <w:t>ОбА</w:t>
      </w:r>
      <w:proofErr w:type="spellEnd"/>
      <w:r w:rsidR="006B04A9">
        <w:rPr>
          <w:shd w:val="clear" w:color="auto" w:fill="FEFEFE"/>
        </w:rPr>
        <w:t xml:space="preserve"> Свиленград и информационното табло на МИГ. </w:t>
      </w:r>
      <w:r>
        <w:rPr>
          <w:shd w:val="clear" w:color="auto" w:fill="FEFEFE"/>
        </w:rPr>
        <w:t xml:space="preserve">За подпомагане подготовката на проектните предложения по отделните процедури освен </w:t>
      </w:r>
      <w:r>
        <w:rPr>
          <w:shd w:val="clear" w:color="auto" w:fill="FEFEFE"/>
        </w:rPr>
        <w:lastRenderedPageBreak/>
        <w:t xml:space="preserve">провеждането на обученията и информационните дни МИГ предостави информационни книжки по всяка от отворените процедури.  </w:t>
      </w:r>
    </w:p>
    <w:p w:rsidR="0076209A" w:rsidRDefault="00F50DB0" w:rsidP="00F50DB0">
      <w:pPr>
        <w:spacing w:line="276" w:lineRule="auto"/>
        <w:ind w:firstLine="360"/>
        <w:jc w:val="both"/>
        <w:rPr>
          <w:bCs/>
          <w:iCs/>
        </w:rPr>
      </w:pPr>
      <w:r w:rsidRPr="00F50DB0">
        <w:rPr>
          <w:bCs/>
          <w:iCs/>
        </w:rPr>
        <w:t>По реда на чл.23, ал.2, от Наредба №1 от 22.01.2016г., МИГ е уведомила УО на ПРСР и ДФ „Земеделие” за датата и мястото на проведените събития. През годината екипът на МИГ осъществи и множество неформални срещи, разговори и консултации със заинтересовани лица. Основните въпроси, които бяха обсъждани с потенциалните кандидати са възможностите за кандидатстване с проекти към стратегията за ВОМР, условията за допустимост на дейности и разходи, и условия и срокове за изпълнение на проекти.</w:t>
      </w:r>
    </w:p>
    <w:p w:rsidR="00F50DB0" w:rsidRDefault="00F50DB0" w:rsidP="00F50DB0">
      <w:pPr>
        <w:spacing w:line="276" w:lineRule="auto"/>
        <w:ind w:firstLine="360"/>
        <w:jc w:val="both"/>
        <w:rPr>
          <w:bCs/>
          <w:iCs/>
        </w:rPr>
      </w:pPr>
    </w:p>
    <w:p w:rsidR="006C5833" w:rsidRPr="00107855" w:rsidRDefault="00E54A7E" w:rsidP="0068598E">
      <w:pPr>
        <w:pStyle w:val="a7"/>
        <w:numPr>
          <w:ilvl w:val="0"/>
          <w:numId w:val="17"/>
        </w:numPr>
        <w:spacing w:line="276" w:lineRule="auto"/>
        <w:jc w:val="both"/>
        <w:rPr>
          <w:b/>
          <w:bCs/>
          <w:i/>
          <w:iCs/>
        </w:rPr>
      </w:pPr>
      <w:r w:rsidRPr="00107855">
        <w:rPr>
          <w:b/>
          <w:bCs/>
          <w:i/>
          <w:iCs/>
        </w:rPr>
        <w:t>Действия</w:t>
      </w:r>
      <w:r w:rsidR="00CF4807" w:rsidRPr="00107855">
        <w:rPr>
          <w:b/>
          <w:bCs/>
          <w:i/>
          <w:iCs/>
        </w:rPr>
        <w:t xml:space="preserve"> от</w:t>
      </w:r>
      <w:r w:rsidRPr="00107855">
        <w:rPr>
          <w:b/>
          <w:bCs/>
          <w:i/>
          <w:iCs/>
        </w:rPr>
        <w:t xml:space="preserve"> обявяване на покани за прием на заявления от потенциални получатели на финансова помощ</w:t>
      </w:r>
      <w:r w:rsidR="00CF4807" w:rsidRPr="00107855">
        <w:rPr>
          <w:b/>
          <w:bCs/>
          <w:i/>
          <w:iCs/>
        </w:rPr>
        <w:t xml:space="preserve"> до сключване на договор</w:t>
      </w:r>
      <w:r w:rsidR="00722F6C" w:rsidRPr="00107855">
        <w:rPr>
          <w:b/>
          <w:bCs/>
          <w:i/>
          <w:iCs/>
        </w:rPr>
        <w:t>.</w:t>
      </w: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26F84">
        <w:rPr>
          <w:shd w:val="clear" w:color="auto" w:fill="FEFEFE"/>
        </w:rPr>
        <w:t>ПРСР</w:t>
      </w:r>
      <w:r>
        <w:rPr>
          <w:shd w:val="clear" w:color="auto" w:fill="FEFEFE"/>
        </w:rPr>
        <w:t xml:space="preserve"> 2014-2020 - Мярка </w:t>
      </w:r>
      <w:r w:rsidRPr="00926F84">
        <w:rPr>
          <w:shd w:val="clear" w:color="auto" w:fill="FEFEFE"/>
        </w:rPr>
        <w:t>7.2</w:t>
      </w:r>
      <w:r w:rsidRPr="00BC7BE3">
        <w:rPr>
          <w:shd w:val="clear" w:color="auto" w:fill="FEFEFE"/>
        </w:rPr>
        <w:t>„Инвестиции в създаването, подобряването или разширяването на всички видове малка по мащаби инфраструктура“</w:t>
      </w:r>
      <w:r>
        <w:rPr>
          <w:shd w:val="clear" w:color="auto" w:fill="FEFEFE"/>
        </w:rPr>
        <w:t xml:space="preserve">. </w:t>
      </w:r>
      <w:r w:rsidR="005A510E">
        <w:rPr>
          <w:shd w:val="clear" w:color="auto" w:fill="FEFEFE"/>
        </w:rPr>
        <w:t xml:space="preserve">Процедурата бе отворена за кандидатстване  на 08.01.2019 г. с краен срок 28.05.2019 г. </w:t>
      </w:r>
      <w:r w:rsidR="004F0F0C" w:rsidRPr="004F0F0C">
        <w:rPr>
          <w:shd w:val="clear" w:color="auto" w:fill="FEFEFE"/>
        </w:rPr>
        <w:t xml:space="preserve">Проведен бе информационен ден. </w:t>
      </w:r>
      <w:r w:rsidRPr="004F0F0C">
        <w:rPr>
          <w:shd w:val="clear" w:color="auto" w:fill="FEFEFE"/>
        </w:rPr>
        <w:t>Сформирана бе комисия за оценка на постъ</w:t>
      </w:r>
      <w:r>
        <w:rPr>
          <w:shd w:val="clear" w:color="auto" w:fill="FEFEFE"/>
        </w:rPr>
        <w:t xml:space="preserve">пилите 4 /четири/ броя проектни предложения. Четирите проектни предложения </w:t>
      </w:r>
      <w:r w:rsidR="005A510E">
        <w:rPr>
          <w:shd w:val="clear" w:color="auto" w:fill="FEFEFE"/>
        </w:rPr>
        <w:t>бяха</w:t>
      </w:r>
      <w:r>
        <w:rPr>
          <w:shd w:val="clear" w:color="auto" w:fill="FEFEFE"/>
        </w:rPr>
        <w:t xml:space="preserve"> предложени за финансиране от КППП. Оценителния доклад </w:t>
      </w:r>
      <w:r w:rsidR="005A510E">
        <w:rPr>
          <w:shd w:val="clear" w:color="auto" w:fill="FEFEFE"/>
        </w:rPr>
        <w:t>с дата 26.06.2019 г.б</w:t>
      </w:r>
      <w:r>
        <w:rPr>
          <w:shd w:val="clear" w:color="auto" w:fill="FEFEFE"/>
        </w:rPr>
        <w:t>е изпратен за одобрение, но до момента не е получен отговор. Поради това няма сключени договори с кандидат</w:t>
      </w:r>
      <w:r w:rsidR="00890C00">
        <w:rPr>
          <w:shd w:val="clear" w:color="auto" w:fill="FEFEFE"/>
        </w:rPr>
        <w:t>ите</w:t>
      </w:r>
      <w:r>
        <w:rPr>
          <w:shd w:val="clear" w:color="auto" w:fill="FEFEFE"/>
        </w:rPr>
        <w:t>;</w:t>
      </w:r>
    </w:p>
    <w:p w:rsidR="0064382F" w:rsidRPr="0009075C" w:rsidRDefault="0064382F" w:rsidP="0064382F">
      <w:pPr>
        <w:pStyle w:val="a7"/>
        <w:autoSpaceDE w:val="0"/>
        <w:autoSpaceDN w:val="0"/>
        <w:adjustRightInd w:val="0"/>
        <w:ind w:left="1440"/>
        <w:jc w:val="both"/>
      </w:pP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26F84">
        <w:rPr>
          <w:shd w:val="clear" w:color="auto" w:fill="FEFEFE"/>
        </w:rPr>
        <w:t>ПРСР</w:t>
      </w:r>
      <w:r>
        <w:rPr>
          <w:shd w:val="clear" w:color="auto" w:fill="FEFEFE"/>
        </w:rPr>
        <w:t xml:space="preserve"> 2014-2020 – Мярка </w:t>
      </w:r>
      <w:r w:rsidRPr="00926F84">
        <w:rPr>
          <w:shd w:val="clear" w:color="auto" w:fill="FEFEFE"/>
        </w:rPr>
        <w:t>7.5</w:t>
      </w:r>
      <w:r w:rsidRPr="007B081C">
        <w:rPr>
          <w:shd w:val="clear" w:color="auto" w:fill="FEFEFE"/>
        </w:rPr>
        <w:t>"Инвестиции за публично ползване в инфраструктура, туристическа инфраструктура и малка по мащаб туристическа инфраструктура</w:t>
      </w:r>
      <w:r>
        <w:rPr>
          <w:shd w:val="clear" w:color="auto" w:fill="FEFEFE"/>
        </w:rPr>
        <w:t xml:space="preserve">“. </w:t>
      </w:r>
      <w:r w:rsidR="008B7568" w:rsidRPr="00502B55">
        <w:rPr>
          <w:shd w:val="clear" w:color="auto" w:fill="FEFEFE"/>
        </w:rPr>
        <w:t xml:space="preserve"> Отворена процедура за кандидатстване на </w:t>
      </w:r>
      <w:r w:rsidR="008B7568" w:rsidRPr="008B7568">
        <w:t>28.05.2019 г.</w:t>
      </w:r>
      <w:r w:rsidR="00AD69B6">
        <w:t xml:space="preserve">Проведен бе информационен ден на </w:t>
      </w:r>
      <w:r w:rsidR="00AF6474">
        <w:rPr>
          <w:shd w:val="clear" w:color="auto" w:fill="FEFEFE"/>
        </w:rPr>
        <w:t>16.08.2019 г</w:t>
      </w:r>
      <w:r w:rsidR="00AD69B6">
        <w:t xml:space="preserve">. за представяне на възможностите за кандидатстване, запознаване с документите и подаване на проектните предложения в ИСУН 2020. </w:t>
      </w:r>
      <w:r>
        <w:rPr>
          <w:shd w:val="clear" w:color="auto" w:fill="FEFEFE"/>
        </w:rPr>
        <w:t>Сформирана бе комисия за оценка на постъпилите 2 /два/ броя проектни предложения. Двете проектни предложения са предложени за финансиране от КППП. Оценителния доклад е изпратен за одобрение, но до момента не е получен отговор. Поради това няма сключени договори с кандидат</w:t>
      </w:r>
      <w:r w:rsidR="00890C00">
        <w:rPr>
          <w:shd w:val="clear" w:color="auto" w:fill="FEFEFE"/>
        </w:rPr>
        <w:t>ите</w:t>
      </w:r>
      <w:r>
        <w:rPr>
          <w:shd w:val="clear" w:color="auto" w:fill="FEFEFE"/>
        </w:rPr>
        <w:t>;</w:t>
      </w:r>
    </w:p>
    <w:p w:rsidR="0064382F" w:rsidRDefault="0064382F" w:rsidP="0064382F">
      <w:pPr>
        <w:pStyle w:val="a7"/>
      </w:pPr>
    </w:p>
    <w:p w:rsidR="001A2E91" w:rsidRPr="0064382F" w:rsidRDefault="001A2E91" w:rsidP="00AD2F6F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A2E91">
        <w:rPr>
          <w:shd w:val="clear" w:color="auto" w:fill="FEFEFE"/>
        </w:rPr>
        <w:t xml:space="preserve">ПРСР 2014-2020 – </w:t>
      </w:r>
      <w:r w:rsidR="00AD2F6F">
        <w:rPr>
          <w:shd w:val="clear" w:color="auto" w:fill="FEFEFE"/>
        </w:rPr>
        <w:t>М</w:t>
      </w:r>
      <w:r w:rsidR="00AD2F6F" w:rsidRPr="00AD2F6F">
        <w:rPr>
          <w:shd w:val="clear" w:color="auto" w:fill="FEFEFE"/>
        </w:rPr>
        <w:t>ярка 7.11 „Повишаване на атрактивността на територията на МИГ и стимулиране на сътрудничеството чрез популяризиране на културно-историческото и природно наследство“ от ПРСР</w:t>
      </w:r>
      <w:r w:rsidR="00AD2F6F">
        <w:rPr>
          <w:shd w:val="clear" w:color="auto" w:fill="FEFEFE"/>
        </w:rPr>
        <w:t>.</w:t>
      </w:r>
      <w:r w:rsidR="00770C8C">
        <w:rPr>
          <w:shd w:val="clear" w:color="auto" w:fill="FEFEFE"/>
        </w:rPr>
        <w:t xml:space="preserve">Процедурата бе отворена за кандидатстване през предходния отчетен период, като крайния срок за кандидатстване бе до 25.01.2019 г. </w:t>
      </w:r>
      <w:r w:rsidRPr="001A2E91">
        <w:rPr>
          <w:shd w:val="clear" w:color="auto" w:fill="FEFEFE"/>
        </w:rPr>
        <w:t xml:space="preserve">УС на МИГ одобри оценителен доклад </w:t>
      </w:r>
      <w:r w:rsidR="00770C8C">
        <w:rPr>
          <w:shd w:val="clear" w:color="auto" w:fill="FEFEFE"/>
        </w:rPr>
        <w:t xml:space="preserve">с дата </w:t>
      </w:r>
      <w:r w:rsidR="000E42C5">
        <w:rPr>
          <w:shd w:val="clear" w:color="auto" w:fill="FEFEFE"/>
        </w:rPr>
        <w:t>11.03.2019 г.</w:t>
      </w:r>
      <w:r w:rsidRPr="001A2E91">
        <w:rPr>
          <w:shd w:val="clear" w:color="auto" w:fill="FEFEFE"/>
        </w:rPr>
        <w:t xml:space="preserve"> Оценителния доклад </w:t>
      </w:r>
      <w:r w:rsidR="00770C8C">
        <w:rPr>
          <w:shd w:val="clear" w:color="auto" w:fill="FEFEFE"/>
        </w:rPr>
        <w:t>б</w:t>
      </w:r>
      <w:r w:rsidRPr="001A2E91">
        <w:rPr>
          <w:shd w:val="clear" w:color="auto" w:fill="FEFEFE"/>
        </w:rPr>
        <w:t>е изпратен за одобрение в УО</w:t>
      </w:r>
      <w:r w:rsidR="00770C8C">
        <w:rPr>
          <w:shd w:val="clear" w:color="auto" w:fill="FEFEFE"/>
        </w:rPr>
        <w:t>. И</w:t>
      </w:r>
      <w:r w:rsidRPr="001A2E91">
        <w:rPr>
          <w:shd w:val="clear" w:color="auto" w:fill="FEFEFE"/>
        </w:rPr>
        <w:t>ма осъществена кореспонденция по едно от проектните предложения</w:t>
      </w:r>
      <w:r w:rsidR="00890C00">
        <w:rPr>
          <w:shd w:val="clear" w:color="auto" w:fill="FEFEFE"/>
        </w:rPr>
        <w:t xml:space="preserve"> от страна на </w:t>
      </w:r>
      <w:r w:rsidR="0055397F">
        <w:rPr>
          <w:shd w:val="clear" w:color="auto" w:fill="FEFEFE"/>
        </w:rPr>
        <w:t>Р</w:t>
      </w:r>
      <w:r w:rsidR="00AD2F6F">
        <w:rPr>
          <w:shd w:val="clear" w:color="auto" w:fill="FEFEFE"/>
        </w:rPr>
        <w:t xml:space="preserve">РА </w:t>
      </w:r>
      <w:r w:rsidR="0055397F">
        <w:rPr>
          <w:shd w:val="clear" w:color="auto" w:fill="FEFEFE"/>
        </w:rPr>
        <w:t xml:space="preserve">на ДФЗ </w:t>
      </w:r>
      <w:r w:rsidR="00B95D02">
        <w:rPr>
          <w:shd w:val="clear" w:color="auto" w:fill="FEFEFE"/>
        </w:rPr>
        <w:t>-</w:t>
      </w:r>
      <w:r w:rsidR="00890C00">
        <w:rPr>
          <w:shd w:val="clear" w:color="auto" w:fill="FEFEFE"/>
        </w:rPr>
        <w:t xml:space="preserve"> гр. Варна</w:t>
      </w:r>
      <w:r w:rsidRPr="001A2E91">
        <w:rPr>
          <w:shd w:val="clear" w:color="auto" w:fill="FEFEFE"/>
        </w:rPr>
        <w:t xml:space="preserve">, но </w:t>
      </w:r>
      <w:proofErr w:type="spellStart"/>
      <w:r w:rsidR="00770C8C">
        <w:rPr>
          <w:shd w:val="clear" w:color="auto" w:fill="FEFEFE"/>
        </w:rPr>
        <w:t>къмпериода</w:t>
      </w:r>
      <w:proofErr w:type="spellEnd"/>
      <w:r w:rsidRPr="001A2E91">
        <w:rPr>
          <w:shd w:val="clear" w:color="auto" w:fill="FEFEFE"/>
        </w:rPr>
        <w:t xml:space="preserve"> на отчитане няма подписан договор с бенефициент</w:t>
      </w:r>
      <w:r w:rsidR="00770C8C">
        <w:rPr>
          <w:shd w:val="clear" w:color="auto" w:fill="FEFEFE"/>
        </w:rPr>
        <w:t>а</w:t>
      </w:r>
      <w:r w:rsidRPr="001A2E91">
        <w:rPr>
          <w:shd w:val="clear" w:color="auto" w:fill="FEFEFE"/>
        </w:rPr>
        <w:t xml:space="preserve"> или получено в МИГ</w:t>
      </w:r>
      <w:r w:rsidR="00770C8C">
        <w:rPr>
          <w:shd w:val="clear" w:color="auto" w:fill="FEFEFE"/>
        </w:rPr>
        <w:t xml:space="preserve"> одобрение от страна на ДФЗ на О</w:t>
      </w:r>
      <w:r w:rsidRPr="001A2E91">
        <w:rPr>
          <w:shd w:val="clear" w:color="auto" w:fill="FEFEFE"/>
        </w:rPr>
        <w:t xml:space="preserve">ценителен доклад. </w:t>
      </w:r>
    </w:p>
    <w:p w:rsidR="0064382F" w:rsidRDefault="0064382F" w:rsidP="0064382F">
      <w:pPr>
        <w:pStyle w:val="a7"/>
      </w:pPr>
    </w:p>
    <w:p w:rsidR="0064382F" w:rsidRPr="0009075C" w:rsidRDefault="0064382F" w:rsidP="0064382F">
      <w:pPr>
        <w:pStyle w:val="a7"/>
        <w:autoSpaceDE w:val="0"/>
        <w:autoSpaceDN w:val="0"/>
        <w:adjustRightInd w:val="0"/>
        <w:ind w:left="1440"/>
        <w:jc w:val="both"/>
      </w:pP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26F84">
        <w:rPr>
          <w:shd w:val="clear" w:color="auto" w:fill="FEFEFE"/>
        </w:rPr>
        <w:t>ПРСР</w:t>
      </w:r>
      <w:r>
        <w:rPr>
          <w:shd w:val="clear" w:color="auto" w:fill="FEFEFE"/>
        </w:rPr>
        <w:t xml:space="preserve"> 2014-2020 - Мярка </w:t>
      </w:r>
      <w:r w:rsidRPr="00926F84">
        <w:rPr>
          <w:shd w:val="clear" w:color="auto" w:fill="FEFEFE"/>
        </w:rPr>
        <w:t xml:space="preserve">6.4 </w:t>
      </w:r>
      <w:r w:rsidRPr="00C00FA7">
        <w:rPr>
          <w:shd w:val="clear" w:color="auto" w:fill="FEFEFE"/>
        </w:rPr>
        <w:t>„Инвестиции в подкрепа на неземеделски дейности“ по процедура № BG06RDNP001-19.230 „МИГ Свиленград ареал - Инвестиции в подкрепа на неземеделски дейности на територията на МИГ Свиленград Ареал“</w:t>
      </w:r>
      <w:r>
        <w:rPr>
          <w:shd w:val="clear" w:color="auto" w:fill="FEFEFE"/>
        </w:rPr>
        <w:t>. Крайния срок за подаване на проектни предложения е 28. 01.2020 г. Към периода на отчитане не са постъпили проектни предложения.;</w:t>
      </w:r>
    </w:p>
    <w:p w:rsidR="0064382F" w:rsidRPr="0009075C" w:rsidRDefault="0064382F" w:rsidP="0064382F">
      <w:pPr>
        <w:pStyle w:val="a7"/>
        <w:autoSpaceDE w:val="0"/>
        <w:autoSpaceDN w:val="0"/>
        <w:adjustRightInd w:val="0"/>
        <w:ind w:left="1440"/>
        <w:jc w:val="both"/>
      </w:pPr>
    </w:p>
    <w:p w:rsidR="001D7A97" w:rsidRPr="0064382F" w:rsidRDefault="001D7A97" w:rsidP="00A15963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26F84">
        <w:rPr>
          <w:shd w:val="clear" w:color="auto" w:fill="FEFEFE"/>
        </w:rPr>
        <w:t>ОПРЧР</w:t>
      </w:r>
      <w:r>
        <w:rPr>
          <w:shd w:val="clear" w:color="auto" w:fill="FEFEFE"/>
        </w:rPr>
        <w:t xml:space="preserve"> 2014-2020 - Мя</w:t>
      </w:r>
      <w:r w:rsidRPr="00926F84">
        <w:rPr>
          <w:shd w:val="clear" w:color="auto" w:fill="FEFEFE"/>
        </w:rPr>
        <w:t>рк</w:t>
      </w:r>
      <w:r>
        <w:rPr>
          <w:shd w:val="clear" w:color="auto" w:fill="FEFEFE"/>
        </w:rPr>
        <w:t>а</w:t>
      </w:r>
      <w:r w:rsidRPr="00926F84">
        <w:rPr>
          <w:shd w:val="clear" w:color="auto" w:fill="FEFEFE"/>
        </w:rPr>
        <w:t xml:space="preserve"> 1.1</w:t>
      </w:r>
      <w:r w:rsidRPr="00AC1047">
        <w:rPr>
          <w:shd w:val="clear" w:color="auto" w:fill="FEFEFE"/>
        </w:rPr>
        <w:t>„Достъп до заетост на територията на МИГ Свиленград-Ареал“</w:t>
      </w:r>
      <w:r w:rsidRPr="000C4908">
        <w:rPr>
          <w:shd w:val="clear" w:color="auto" w:fill="FEFEFE"/>
        </w:rPr>
        <w:t>по Оперативна програма „Развитие на човешките ресурси“</w:t>
      </w:r>
      <w:r>
        <w:rPr>
          <w:shd w:val="clear" w:color="auto" w:fill="FEFEFE"/>
        </w:rPr>
        <w:t xml:space="preserve">. </w:t>
      </w:r>
      <w:r w:rsidR="00DF2274">
        <w:rPr>
          <w:shd w:val="clear" w:color="auto" w:fill="FEFEFE"/>
        </w:rPr>
        <w:t>Отворена процедура за кандидатстване на</w:t>
      </w:r>
      <w:r w:rsidR="00B35D44" w:rsidRPr="00B35D44">
        <w:t xml:space="preserve">03.05.2019 г. </w:t>
      </w:r>
      <w:r w:rsidR="00A15963" w:rsidRPr="00A15963">
        <w:t>Проведен бе информационен ден на 06.</w:t>
      </w:r>
      <w:proofErr w:type="spellStart"/>
      <w:r w:rsidR="00A15963" w:rsidRPr="00A15963">
        <w:t>06</w:t>
      </w:r>
      <w:proofErr w:type="spellEnd"/>
      <w:r w:rsidR="00A15963" w:rsidRPr="00A15963">
        <w:t xml:space="preserve">.2019 г. за представяне на възможностите за кандидатстване, запознаване с документите и подаване на проектните предложения в ИСУН 2020. </w:t>
      </w:r>
      <w:r>
        <w:rPr>
          <w:shd w:val="clear" w:color="auto" w:fill="FEFEFE"/>
        </w:rPr>
        <w:t xml:space="preserve">Сформирана бе оценителна комисия за оценка на постъпилите 3 </w:t>
      </w:r>
      <w:r>
        <w:rPr>
          <w:shd w:val="clear" w:color="auto" w:fill="FEFEFE"/>
        </w:rPr>
        <w:lastRenderedPageBreak/>
        <w:t xml:space="preserve">/три/ бр. проектни предложения. Всички постъпили проектни предложения са предложени за финансиране от КППП. Изпратен бе Оценителен доклад за одобрение. Получен </w:t>
      </w:r>
      <w:r w:rsidR="000D50F2">
        <w:rPr>
          <w:shd w:val="clear" w:color="auto" w:fill="FEFEFE"/>
        </w:rPr>
        <w:t>б</w:t>
      </w:r>
      <w:r>
        <w:rPr>
          <w:shd w:val="clear" w:color="auto" w:fill="FEFEFE"/>
        </w:rPr>
        <w:t>е отговор за одобрение. Сключени са</w:t>
      </w:r>
      <w:r w:rsidR="000D50F2">
        <w:rPr>
          <w:shd w:val="clear" w:color="auto" w:fill="FEFEFE"/>
        </w:rPr>
        <w:t xml:space="preserve"> 3</w:t>
      </w:r>
      <w:r>
        <w:rPr>
          <w:shd w:val="clear" w:color="auto" w:fill="FEFEFE"/>
        </w:rPr>
        <w:t xml:space="preserve"> договор</w:t>
      </w:r>
      <w:r w:rsidR="000D50F2">
        <w:rPr>
          <w:shd w:val="clear" w:color="auto" w:fill="FEFEFE"/>
        </w:rPr>
        <w:t>а</w:t>
      </w:r>
      <w:r>
        <w:rPr>
          <w:shd w:val="clear" w:color="auto" w:fill="FEFEFE"/>
        </w:rPr>
        <w:t xml:space="preserve"> за изпълнение на проектите с всички кандидати. Обща стойност на договорите – 524 196,31 лв. ;</w:t>
      </w:r>
    </w:p>
    <w:p w:rsidR="0064382F" w:rsidRDefault="0064382F" w:rsidP="0064382F">
      <w:pPr>
        <w:pStyle w:val="a7"/>
      </w:pP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26F84">
        <w:rPr>
          <w:shd w:val="clear" w:color="auto" w:fill="FEFEFE"/>
        </w:rPr>
        <w:t>ОПРЧР</w:t>
      </w:r>
      <w:r>
        <w:rPr>
          <w:shd w:val="clear" w:color="auto" w:fill="FEFEFE"/>
        </w:rPr>
        <w:t xml:space="preserve"> 2014-2020 - </w:t>
      </w:r>
      <w:r w:rsidRPr="00926F84">
        <w:rPr>
          <w:shd w:val="clear" w:color="auto" w:fill="FEFEFE"/>
        </w:rPr>
        <w:t>1.3</w:t>
      </w:r>
      <w:r>
        <w:rPr>
          <w:shd w:val="clear" w:color="auto" w:fill="FEFEFE"/>
        </w:rPr>
        <w:t>„</w:t>
      </w:r>
      <w:r w:rsidRPr="00BF3A40">
        <w:rPr>
          <w:shd w:val="clear" w:color="auto" w:fill="FEFEFE"/>
        </w:rPr>
        <w:t xml:space="preserve">Устойчиво интегриране на пазара на труда на младите хора“ </w:t>
      </w:r>
      <w:r w:rsidRPr="000C4908">
        <w:rPr>
          <w:shd w:val="clear" w:color="auto" w:fill="FEFEFE"/>
        </w:rPr>
        <w:t>по Оперативна програма „Развитие на човешките ресурси“</w:t>
      </w:r>
      <w:r>
        <w:rPr>
          <w:shd w:val="clear" w:color="auto" w:fill="FEFEFE"/>
        </w:rPr>
        <w:t>.</w:t>
      </w:r>
      <w:r w:rsidR="00506223" w:rsidRPr="00502B55">
        <w:rPr>
          <w:shd w:val="clear" w:color="auto" w:fill="FEFEFE"/>
        </w:rPr>
        <w:t xml:space="preserve"> Отворена процедура за кандидатстване </w:t>
      </w:r>
      <w:r w:rsidR="00506223" w:rsidRPr="00506223">
        <w:rPr>
          <w:shd w:val="clear" w:color="auto" w:fill="FEFEFE"/>
        </w:rPr>
        <w:t xml:space="preserve">на </w:t>
      </w:r>
      <w:r w:rsidR="00E0600B">
        <w:rPr>
          <w:shd w:val="clear" w:color="auto" w:fill="FEFEFE"/>
        </w:rPr>
        <w:t>11</w:t>
      </w:r>
      <w:r w:rsidR="00342698">
        <w:t>.06</w:t>
      </w:r>
      <w:r w:rsidR="00506223" w:rsidRPr="00506223">
        <w:t xml:space="preserve">.2019 г. </w:t>
      </w:r>
      <w:r>
        <w:rPr>
          <w:shd w:val="clear" w:color="auto" w:fill="FEFEFE"/>
        </w:rPr>
        <w:t xml:space="preserve">Сформирана бе оценителна комисия за оценка на постъпилите 4 /четири/ бр. проектни предложения. Предложени за финансиране от КППП са </w:t>
      </w:r>
      <w:r w:rsidR="00232154">
        <w:rPr>
          <w:shd w:val="clear" w:color="auto" w:fill="FEFEFE"/>
        </w:rPr>
        <w:t>всички</w:t>
      </w:r>
      <w:r>
        <w:rPr>
          <w:shd w:val="clear" w:color="auto" w:fill="FEFEFE"/>
        </w:rPr>
        <w:t xml:space="preserve"> проектни предложения. Изпратен бе Оценителен доклад за одобрение. Получен </w:t>
      </w:r>
      <w:r w:rsidR="00232154">
        <w:rPr>
          <w:shd w:val="clear" w:color="auto" w:fill="FEFEFE"/>
        </w:rPr>
        <w:t>б</w:t>
      </w:r>
      <w:r>
        <w:rPr>
          <w:shd w:val="clear" w:color="auto" w:fill="FEFEFE"/>
        </w:rPr>
        <w:t xml:space="preserve">е отговор за одобрение. </w:t>
      </w:r>
      <w:r w:rsidR="00232154">
        <w:rPr>
          <w:shd w:val="clear" w:color="auto" w:fill="FEFEFE"/>
        </w:rPr>
        <w:t xml:space="preserve">Един от кандидатите се отказа от финансиране. </w:t>
      </w:r>
      <w:r>
        <w:rPr>
          <w:shd w:val="clear" w:color="auto" w:fill="FEFEFE"/>
        </w:rPr>
        <w:t>Сключени са договори за изпълнение на проектите с трима</w:t>
      </w:r>
      <w:r w:rsidR="00232154">
        <w:rPr>
          <w:shd w:val="clear" w:color="auto" w:fill="FEFEFE"/>
        </w:rPr>
        <w:t xml:space="preserve"> от</w:t>
      </w:r>
      <w:r>
        <w:rPr>
          <w:shd w:val="clear" w:color="auto" w:fill="FEFEFE"/>
        </w:rPr>
        <w:t xml:space="preserve"> кандидат</w:t>
      </w:r>
      <w:r w:rsidR="00AD2F6F">
        <w:rPr>
          <w:shd w:val="clear" w:color="auto" w:fill="FEFEFE"/>
        </w:rPr>
        <w:t>ите</w:t>
      </w:r>
      <w:r>
        <w:rPr>
          <w:shd w:val="clear" w:color="auto" w:fill="FEFEFE"/>
        </w:rPr>
        <w:t>. Обща стойност на договорите – 164 003,64 лв.;</w:t>
      </w:r>
    </w:p>
    <w:p w:rsidR="0064382F" w:rsidRDefault="0064382F" w:rsidP="0064382F">
      <w:pPr>
        <w:pStyle w:val="a7"/>
      </w:pP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502B55">
        <w:rPr>
          <w:shd w:val="clear" w:color="auto" w:fill="FEFEFE"/>
        </w:rPr>
        <w:t xml:space="preserve">ОПРЧР 2014-2020 - 2.1 „Социално –икономическа интеграция на </w:t>
      </w:r>
      <w:proofErr w:type="spellStart"/>
      <w:r w:rsidRPr="00502B55">
        <w:rPr>
          <w:shd w:val="clear" w:color="auto" w:fill="FEFEFE"/>
        </w:rPr>
        <w:t>маргинализирани</w:t>
      </w:r>
      <w:proofErr w:type="spellEnd"/>
      <w:r w:rsidRPr="00502B55">
        <w:rPr>
          <w:shd w:val="clear" w:color="auto" w:fill="FEFEFE"/>
        </w:rPr>
        <w:t xml:space="preserve"> общности като ромите на територията на МИГ Свиленград Ареал“ по Оперативна програма „Развитие на човешките ресурси“. </w:t>
      </w:r>
      <w:r w:rsidR="00FC2DF0" w:rsidRPr="00502B55">
        <w:rPr>
          <w:shd w:val="clear" w:color="auto" w:fill="FEFEFE"/>
        </w:rPr>
        <w:t xml:space="preserve">Отворена процедура за кандидатстване </w:t>
      </w:r>
      <w:r w:rsidR="00FC2DF0" w:rsidRPr="00045489">
        <w:rPr>
          <w:shd w:val="clear" w:color="auto" w:fill="FEFEFE"/>
        </w:rPr>
        <w:t xml:space="preserve">на </w:t>
      </w:r>
      <w:r w:rsidR="00045489" w:rsidRPr="00045489">
        <w:t>27.05.2019</w:t>
      </w:r>
      <w:r w:rsidR="00FC2DF0" w:rsidRPr="00045489">
        <w:t xml:space="preserve"> г.</w:t>
      </w:r>
      <w:r w:rsidR="00502B55">
        <w:t xml:space="preserve">с краен срок за кандидатстване 04.07.2019 г. Проведен бе информационен ден </w:t>
      </w:r>
      <w:r w:rsidR="008C112C">
        <w:t>на</w:t>
      </w:r>
      <w:r w:rsidR="00085E3D">
        <w:t xml:space="preserve"> 06.</w:t>
      </w:r>
      <w:proofErr w:type="spellStart"/>
      <w:r w:rsidR="00085E3D">
        <w:t>06</w:t>
      </w:r>
      <w:proofErr w:type="spellEnd"/>
      <w:r w:rsidR="00085E3D">
        <w:t xml:space="preserve">.2019 г. </w:t>
      </w:r>
      <w:r w:rsidR="00502B55">
        <w:t xml:space="preserve">за представяне на възможностите за кандидатстване, запознаване с документите и подаване на проектните предложения в ИСУН 2020. </w:t>
      </w:r>
      <w:r w:rsidRPr="00502B55">
        <w:rPr>
          <w:shd w:val="clear" w:color="auto" w:fill="FEFEFE"/>
        </w:rPr>
        <w:t>Сформирана бе оценителна комисия за оценка на постъпилото 1 /един/ бр. проектн</w:t>
      </w:r>
      <w:r w:rsidR="00502B55">
        <w:rPr>
          <w:shd w:val="clear" w:color="auto" w:fill="FEFEFE"/>
        </w:rPr>
        <w:t>о</w:t>
      </w:r>
      <w:r w:rsidRPr="00502B55">
        <w:rPr>
          <w:shd w:val="clear" w:color="auto" w:fill="FEFEFE"/>
        </w:rPr>
        <w:t xml:space="preserve"> предложени</w:t>
      </w:r>
      <w:r w:rsidR="00502B55">
        <w:rPr>
          <w:shd w:val="clear" w:color="auto" w:fill="FEFEFE"/>
        </w:rPr>
        <w:t>е</w:t>
      </w:r>
      <w:r w:rsidRPr="00502B55">
        <w:rPr>
          <w:shd w:val="clear" w:color="auto" w:fill="FEFEFE"/>
        </w:rPr>
        <w:t xml:space="preserve">. Постъпилото проектно предложение е предложено за финансиране от КППП. Изпратен бе Оценителен доклад за одобрение. Получен </w:t>
      </w:r>
      <w:r w:rsidR="00502B55">
        <w:rPr>
          <w:shd w:val="clear" w:color="auto" w:fill="FEFEFE"/>
        </w:rPr>
        <w:t>б</w:t>
      </w:r>
      <w:r w:rsidRPr="00502B55">
        <w:rPr>
          <w:shd w:val="clear" w:color="auto" w:fill="FEFEFE"/>
        </w:rPr>
        <w:t>е отговор за одобрение. Сключен е договор за изпълнение на проекта с кандидата. Стойност на договора – 233 915,18 лв.</w:t>
      </w:r>
    </w:p>
    <w:p w:rsidR="0064382F" w:rsidRDefault="0064382F" w:rsidP="0064382F">
      <w:pPr>
        <w:pStyle w:val="a7"/>
      </w:pPr>
    </w:p>
    <w:p w:rsidR="001D7A97" w:rsidRPr="0064382F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44FC2">
        <w:rPr>
          <w:shd w:val="clear" w:color="auto" w:fill="FEFEFE"/>
        </w:rPr>
        <w:t>ОПИК 2014-2020 - Мярка 2.2</w:t>
      </w:r>
      <w:r>
        <w:t>„</w:t>
      </w:r>
      <w:r w:rsidRPr="00844FC2">
        <w:rPr>
          <w:shd w:val="clear" w:color="auto" w:fill="FEFEFE"/>
        </w:rPr>
        <w:t>МИГ-Свиленград-Ареал „Капацитет за растеж на МСП на територията на МИГ-Свиленград-Ареал“.</w:t>
      </w:r>
      <w:r w:rsidR="00842BE4" w:rsidRPr="00045489">
        <w:rPr>
          <w:shd w:val="clear" w:color="auto" w:fill="FEFEFE"/>
        </w:rPr>
        <w:t xml:space="preserve">Процедурата е отворена за кандидатстване на </w:t>
      </w:r>
      <w:r w:rsidR="00342698" w:rsidRPr="00045489">
        <w:rPr>
          <w:shd w:val="clear" w:color="auto" w:fill="FEFEFE"/>
        </w:rPr>
        <w:t xml:space="preserve">08.01.2019 г. </w:t>
      </w:r>
      <w:r w:rsidRPr="00844FC2">
        <w:rPr>
          <w:shd w:val="clear" w:color="auto" w:fill="FEFEFE"/>
        </w:rPr>
        <w:t>Сформирана бе комисия за оценка на постъпилите 2 /два/ броя проектни предложения. Двете проектни предложения са предложени за финансиране от КППП. Изпратен бе Оценителен доклад за одобрение. Получен бе отговор за одобрение. Сключени са договори за изпълнение на проектите с двамата кандидата.</w:t>
      </w:r>
      <w:r>
        <w:rPr>
          <w:shd w:val="clear" w:color="auto" w:fill="FEFEFE"/>
        </w:rPr>
        <w:t xml:space="preserve"> Обща стойност на договорите – 777 755,17 лв.</w:t>
      </w:r>
      <w:r w:rsidRPr="00844FC2">
        <w:rPr>
          <w:shd w:val="clear" w:color="auto" w:fill="FEFEFE"/>
        </w:rPr>
        <w:t>;</w:t>
      </w:r>
    </w:p>
    <w:p w:rsidR="0064382F" w:rsidRDefault="0064382F" w:rsidP="0064382F">
      <w:pPr>
        <w:pStyle w:val="a7"/>
      </w:pPr>
    </w:p>
    <w:p w:rsidR="001D7A97" w:rsidRPr="004F60C0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shd w:val="clear" w:color="auto" w:fill="FEFEFE"/>
        </w:rPr>
      </w:pPr>
      <w:r w:rsidRPr="004F60C0">
        <w:rPr>
          <w:shd w:val="clear" w:color="auto" w:fill="FEFEFE"/>
        </w:rPr>
        <w:t>ОП НОИР 2014-2020</w:t>
      </w:r>
      <w:r>
        <w:rPr>
          <w:shd w:val="clear" w:color="auto" w:fill="FEFEFE"/>
        </w:rPr>
        <w:t xml:space="preserve"> - Мярка </w:t>
      </w:r>
      <w:r w:rsidRPr="004F60C0">
        <w:rPr>
          <w:shd w:val="clear" w:color="auto" w:fill="FEFEFE"/>
        </w:rPr>
        <w:t>„МИГ Свиленград Ареал – Осигур</w:t>
      </w:r>
      <w:r>
        <w:rPr>
          <w:shd w:val="clear" w:color="auto" w:fill="FEFEFE"/>
        </w:rPr>
        <w:t>яване</w:t>
      </w:r>
      <w:r w:rsidRPr="004F60C0">
        <w:rPr>
          <w:shd w:val="clear" w:color="auto" w:fill="FEFEFE"/>
        </w:rPr>
        <w:t xml:space="preserve"> на достъп </w:t>
      </w:r>
      <w:r>
        <w:rPr>
          <w:shd w:val="clear" w:color="auto" w:fill="FEFEFE"/>
        </w:rPr>
        <w:t>до качествено образование в мал</w:t>
      </w:r>
      <w:r w:rsidRPr="004F60C0">
        <w:rPr>
          <w:shd w:val="clear" w:color="auto" w:fill="FEFEFE"/>
        </w:rPr>
        <w:t>ките населени места и в трудно достъпните райони“</w:t>
      </w:r>
      <w:r>
        <w:rPr>
          <w:shd w:val="clear" w:color="auto" w:fill="FEFEFE"/>
        </w:rPr>
        <w:t>.</w:t>
      </w:r>
      <w:r w:rsidR="000B7711">
        <w:rPr>
          <w:shd w:val="clear" w:color="auto" w:fill="FEFEFE"/>
        </w:rPr>
        <w:t xml:space="preserve">Отворена процедура за кандидатстване на </w:t>
      </w:r>
      <w:r w:rsidR="000F6BFB">
        <w:rPr>
          <w:shd w:val="clear" w:color="auto" w:fill="FEFEFE"/>
        </w:rPr>
        <w:t>29.07.2019 г.</w:t>
      </w:r>
      <w:r w:rsidR="00652BE0">
        <w:t xml:space="preserve">Проведен бе информационен ден на 16.08.2019 г. за представяне на възможностите за кандидатстване, запознаване с документите и подаване на проектните предложения в ИСУН 2020. </w:t>
      </w:r>
      <w:r>
        <w:rPr>
          <w:shd w:val="clear" w:color="auto" w:fill="FEFEFE"/>
        </w:rPr>
        <w:t>Сформирана бе комисия за оценка на постъпилите 3 /три/ броя проектни предложения. Трите проектни предложения са предложени за финансиране от КППП. Оценителния доклад е изпратен за одобрение, но до момента не е получен отговор. Поради това няма сключени договори с кандидатите.;</w:t>
      </w:r>
    </w:p>
    <w:p w:rsidR="001D7A97" w:rsidRDefault="001D7A97" w:rsidP="001D7A97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shd w:val="clear" w:color="auto" w:fill="FEFEFE"/>
        </w:rPr>
      </w:pPr>
      <w:r w:rsidRPr="00CC7C59">
        <w:rPr>
          <w:shd w:val="clear" w:color="auto" w:fill="FEFEFE"/>
        </w:rPr>
        <w:t>ОПОС 2014-2020 - Мярка „Подобряване на природозащитното състояние на видове в мрежата Натура 2000 чрез подхода ВОМР в територията на МИГ Свиленград Ареал”. По процедурата е постъпило едно проектно предложение.</w:t>
      </w:r>
      <w:r w:rsidR="00166164">
        <w:rPr>
          <w:shd w:val="clear" w:color="auto" w:fill="FEFEFE"/>
        </w:rPr>
        <w:t xml:space="preserve"> Отворена процедура за кандидатстване на </w:t>
      </w:r>
      <w:r w:rsidR="00F61E51">
        <w:t>03.05.2019 г</w:t>
      </w:r>
      <w:r w:rsidR="00422A8A" w:rsidRPr="00422A8A">
        <w:rPr>
          <w:color w:val="C00000"/>
        </w:rPr>
        <w:t xml:space="preserve">. </w:t>
      </w:r>
      <w:r w:rsidR="00422A8A">
        <w:t xml:space="preserve">Проведен бе информационен ден на 07.06.2019 г. за представяне на възможностите за кандидатстване, запознаване с документите и подаване на проектните предложения в ИСУН 2020. </w:t>
      </w:r>
      <w:r w:rsidRPr="00CC7C59">
        <w:rPr>
          <w:shd w:val="clear" w:color="auto" w:fill="FEFEFE"/>
        </w:rPr>
        <w:t>Сформирана бе КППП. За периода на отчитане КППП разглеждаше проектното предложение на етап ОАСД, който етап не бе завършен към 31.12.2019 г.;</w:t>
      </w:r>
    </w:p>
    <w:p w:rsidR="0064382F" w:rsidRDefault="0064382F" w:rsidP="0064382F">
      <w:pPr>
        <w:pStyle w:val="a7"/>
        <w:autoSpaceDE w:val="0"/>
        <w:autoSpaceDN w:val="0"/>
        <w:adjustRightInd w:val="0"/>
        <w:ind w:left="1440"/>
        <w:jc w:val="both"/>
        <w:rPr>
          <w:shd w:val="clear" w:color="auto" w:fill="FEFEFE"/>
        </w:rPr>
      </w:pPr>
    </w:p>
    <w:p w:rsidR="00C62258" w:rsidRPr="007B16B8" w:rsidRDefault="007B16B8" w:rsidP="007B16B8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6.2. </w:t>
      </w:r>
      <w:r w:rsidR="002B7F10" w:rsidRPr="007B16B8">
        <w:rPr>
          <w:b/>
          <w:bCs/>
          <w:iCs/>
        </w:rPr>
        <w:t xml:space="preserve">Поддържане на деловодна система и </w:t>
      </w:r>
      <w:proofErr w:type="spellStart"/>
      <w:r w:rsidR="002B7F10" w:rsidRPr="007B16B8">
        <w:rPr>
          <w:b/>
          <w:bCs/>
          <w:iCs/>
        </w:rPr>
        <w:t>архивот</w:t>
      </w:r>
      <w:proofErr w:type="spellEnd"/>
      <w:r w:rsidR="00C62258" w:rsidRPr="007B16B8">
        <w:rPr>
          <w:b/>
          <w:bCs/>
          <w:iCs/>
        </w:rPr>
        <w:t xml:space="preserve"> МИГ.</w:t>
      </w:r>
    </w:p>
    <w:p w:rsidR="00C62258" w:rsidRPr="00575963" w:rsidRDefault="00785637" w:rsidP="00144908">
      <w:pPr>
        <w:shd w:val="clear" w:color="auto" w:fill="FFFFFF"/>
        <w:spacing w:line="276" w:lineRule="auto"/>
        <w:ind w:right="-18" w:firstLine="284"/>
        <w:jc w:val="both"/>
        <w:rPr>
          <w:bCs/>
          <w:iCs/>
          <w:color w:val="C00000"/>
        </w:rPr>
      </w:pPr>
      <w:r w:rsidRPr="00606460">
        <w:rPr>
          <w:bCs/>
          <w:iCs/>
        </w:rPr>
        <w:lastRenderedPageBreak/>
        <w:t xml:space="preserve">„МИГ – </w:t>
      </w:r>
      <w:r w:rsidR="00C76738">
        <w:rPr>
          <w:bCs/>
          <w:iCs/>
        </w:rPr>
        <w:t>Свиленград Ареал</w:t>
      </w:r>
      <w:r w:rsidRPr="00606460">
        <w:rPr>
          <w:bCs/>
          <w:iCs/>
        </w:rPr>
        <w:t>”  поддържа</w:t>
      </w:r>
      <w:r w:rsidR="007B426A">
        <w:rPr>
          <w:bCs/>
          <w:iCs/>
        </w:rPr>
        <w:t xml:space="preserve">, както </w:t>
      </w:r>
      <w:r w:rsidR="00C76738">
        <w:rPr>
          <w:bCs/>
          <w:iCs/>
        </w:rPr>
        <w:t xml:space="preserve">електронна </w:t>
      </w:r>
      <w:r w:rsidRPr="00606460">
        <w:rPr>
          <w:bCs/>
          <w:iCs/>
        </w:rPr>
        <w:t>д</w:t>
      </w:r>
      <w:r w:rsidR="00144908" w:rsidRPr="00606460">
        <w:rPr>
          <w:bCs/>
          <w:iCs/>
        </w:rPr>
        <w:t>еловодната система</w:t>
      </w:r>
      <w:r w:rsidR="007B426A">
        <w:rPr>
          <w:bCs/>
          <w:iCs/>
        </w:rPr>
        <w:t xml:space="preserve">, така и </w:t>
      </w:r>
      <w:r w:rsidR="00144908" w:rsidRPr="00606460">
        <w:rPr>
          <w:bCs/>
          <w:iCs/>
        </w:rPr>
        <w:t xml:space="preserve">на </w:t>
      </w:r>
      <w:r w:rsidRPr="00606460">
        <w:rPr>
          <w:bCs/>
          <w:iCs/>
        </w:rPr>
        <w:t xml:space="preserve">хартия, </w:t>
      </w:r>
      <w:r w:rsidR="00144908" w:rsidRPr="00606460">
        <w:rPr>
          <w:bCs/>
          <w:iCs/>
        </w:rPr>
        <w:t xml:space="preserve">чрез воденето на </w:t>
      </w:r>
      <w:r w:rsidR="009C2EBB">
        <w:rPr>
          <w:bCs/>
          <w:iCs/>
        </w:rPr>
        <w:t xml:space="preserve">деловоден </w:t>
      </w:r>
      <w:r w:rsidR="00144908" w:rsidRPr="00606460">
        <w:rPr>
          <w:bCs/>
          <w:iCs/>
        </w:rPr>
        <w:t>дневник</w:t>
      </w:r>
      <w:r w:rsidRPr="00606460">
        <w:rPr>
          <w:bCs/>
          <w:iCs/>
        </w:rPr>
        <w:t>,</w:t>
      </w:r>
      <w:r w:rsidR="00144908" w:rsidRPr="00606460">
        <w:rPr>
          <w:bCs/>
          <w:iCs/>
        </w:rPr>
        <w:t xml:space="preserve"> в който се регистрира входящата и изходящата кореспонденция на сдружението. МИГ води отделн</w:t>
      </w:r>
      <w:r w:rsidRPr="00606460">
        <w:rPr>
          <w:bCs/>
          <w:iCs/>
        </w:rPr>
        <w:t>и</w:t>
      </w:r>
      <w:r w:rsidR="00144908" w:rsidRPr="00606460">
        <w:rPr>
          <w:bCs/>
          <w:iCs/>
        </w:rPr>
        <w:t xml:space="preserve"> регист</w:t>
      </w:r>
      <w:r w:rsidRPr="00606460">
        <w:rPr>
          <w:bCs/>
          <w:iCs/>
        </w:rPr>
        <w:t>ри</w:t>
      </w:r>
      <w:r w:rsidR="00144908" w:rsidRPr="00606460">
        <w:rPr>
          <w:bCs/>
          <w:iCs/>
        </w:rPr>
        <w:t xml:space="preserve"> за актовете на </w:t>
      </w:r>
      <w:r w:rsidR="00EC68CA" w:rsidRPr="00606460">
        <w:rPr>
          <w:bCs/>
          <w:iCs/>
        </w:rPr>
        <w:t>с</w:t>
      </w:r>
      <w:r w:rsidR="00144908" w:rsidRPr="00606460">
        <w:rPr>
          <w:bCs/>
          <w:iCs/>
        </w:rPr>
        <w:t>дружението, като решения на управителния съвет и общото събрание, протоколи от проведени заседания</w:t>
      </w:r>
      <w:r w:rsidR="007B16B8">
        <w:rPr>
          <w:bCs/>
          <w:iCs/>
        </w:rPr>
        <w:t xml:space="preserve">, заповеди, сключени договори </w:t>
      </w:r>
      <w:r w:rsidRPr="00606460">
        <w:rPr>
          <w:bCs/>
          <w:iCs/>
        </w:rPr>
        <w:t>и др</w:t>
      </w:r>
      <w:r w:rsidR="00144908" w:rsidRPr="00606460">
        <w:rPr>
          <w:bCs/>
          <w:iCs/>
        </w:rPr>
        <w:t xml:space="preserve">. </w:t>
      </w:r>
    </w:p>
    <w:p w:rsidR="007B16B8" w:rsidRPr="00606460" w:rsidRDefault="007B16B8" w:rsidP="00144908">
      <w:pPr>
        <w:shd w:val="clear" w:color="auto" w:fill="FFFFFF"/>
        <w:spacing w:line="276" w:lineRule="auto"/>
        <w:ind w:right="-18" w:firstLine="284"/>
        <w:jc w:val="both"/>
        <w:rPr>
          <w:bCs/>
          <w:iCs/>
        </w:rPr>
      </w:pPr>
    </w:p>
    <w:p w:rsidR="00A33E82" w:rsidRDefault="007B16B8" w:rsidP="00A33E82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6.3. </w:t>
      </w:r>
      <w:r w:rsidR="00AC2F6C" w:rsidRPr="007B16B8">
        <w:rPr>
          <w:b/>
          <w:bCs/>
          <w:iCs/>
        </w:rPr>
        <w:t>Действия по информиран</w:t>
      </w:r>
      <w:r w:rsidR="000673A8" w:rsidRPr="007B16B8">
        <w:rPr>
          <w:b/>
          <w:bCs/>
          <w:iCs/>
        </w:rPr>
        <w:t>е и публичност от страна на МИГ, включително п</w:t>
      </w:r>
      <w:r w:rsidR="00382580" w:rsidRPr="007B16B8">
        <w:rPr>
          <w:b/>
          <w:bCs/>
          <w:iCs/>
        </w:rPr>
        <w:t>оддържане на електронната страница на МИГ</w:t>
      </w:r>
      <w:r w:rsidR="00EC68CA" w:rsidRPr="007B16B8">
        <w:rPr>
          <w:b/>
          <w:bCs/>
          <w:iCs/>
        </w:rPr>
        <w:t>.</w:t>
      </w:r>
    </w:p>
    <w:p w:rsidR="00FE5A98" w:rsidRDefault="001B1CE8" w:rsidP="00FE5A98">
      <w:pPr>
        <w:spacing w:line="276" w:lineRule="auto"/>
        <w:jc w:val="both"/>
      </w:pPr>
      <w:r>
        <w:rPr>
          <w:b/>
          <w:bCs/>
          <w:iCs/>
        </w:rPr>
        <w:tab/>
      </w:r>
      <w:r w:rsidR="00FE5A98" w:rsidRPr="003509E5">
        <w:rPr>
          <w:shd w:val="clear" w:color="auto" w:fill="FEFEFE"/>
        </w:rPr>
        <w:t>През отчетния период,</w:t>
      </w:r>
      <w:r w:rsidR="00FE5A98">
        <w:rPr>
          <w:shd w:val="clear" w:color="auto" w:fill="FEFEFE"/>
        </w:rPr>
        <w:t xml:space="preserve"> МИГ-Свиленград Ареал </w:t>
      </w:r>
      <w:r w:rsidR="00FE5A98" w:rsidRPr="003509E5">
        <w:rPr>
          <w:shd w:val="clear" w:color="auto" w:fill="FEFEFE"/>
        </w:rPr>
        <w:t>п</w:t>
      </w:r>
      <w:r w:rsidR="00FE5A98" w:rsidRPr="003509E5">
        <w:rPr>
          <w:highlight w:val="white"/>
          <w:shd w:val="clear" w:color="auto" w:fill="FEFEFE"/>
        </w:rPr>
        <w:t xml:space="preserve">оддържа и актуализира интернет страницата на МИГ Свиленград Ареал </w:t>
      </w:r>
      <w:r w:rsidR="00FE5A98" w:rsidRPr="003509E5">
        <w:rPr>
          <w:highlight w:val="white"/>
          <w:shd w:val="clear" w:color="auto" w:fill="FEFEFE"/>
          <w:lang w:val="en-US"/>
        </w:rPr>
        <w:t>-</w:t>
      </w:r>
      <w:hyperlink r:id="rId17" w:history="1">
        <w:r w:rsidR="00FE5A98" w:rsidRPr="003509E5">
          <w:rPr>
            <w:rStyle w:val="a6"/>
            <w:shd w:val="clear" w:color="auto" w:fill="FFFFFF"/>
            <w:lang w:val="en-US"/>
          </w:rPr>
          <w:t>www.</w:t>
        </w:r>
        <w:proofErr w:type="spellStart"/>
        <w:r w:rsidR="00FE5A98" w:rsidRPr="003509E5">
          <w:rPr>
            <w:rStyle w:val="a6"/>
            <w:shd w:val="clear" w:color="auto" w:fill="FFFFFF"/>
          </w:rPr>
          <w:t>migsvilengrad</w:t>
        </w:r>
        <w:proofErr w:type="spellEnd"/>
        <w:r w:rsidR="00FE5A98" w:rsidRPr="003509E5">
          <w:rPr>
            <w:rStyle w:val="a6"/>
            <w:shd w:val="clear" w:color="auto" w:fill="FFFFFF"/>
          </w:rPr>
          <w:t>.</w:t>
        </w:r>
        <w:proofErr w:type="spellStart"/>
        <w:r w:rsidR="00FE5A98" w:rsidRPr="003509E5">
          <w:rPr>
            <w:rStyle w:val="a6"/>
            <w:shd w:val="clear" w:color="auto" w:fill="FFFFFF"/>
          </w:rPr>
          <w:t>org</w:t>
        </w:r>
        <w:proofErr w:type="spellEnd"/>
      </w:hyperlink>
      <w:r w:rsidR="00FE5A98" w:rsidRPr="003509E5">
        <w:rPr>
          <w:highlight w:val="white"/>
          <w:shd w:val="clear" w:color="auto" w:fill="FEFEFE"/>
        </w:rPr>
        <w:t>. Своевременно там се публикуват документи и информация, относно изпълнението на стратегията, покани за предстоящи публични събития и информация за проведени такива.</w:t>
      </w:r>
      <w:r w:rsidR="00130017">
        <w:t xml:space="preserve">При обявяване на </w:t>
      </w:r>
      <w:r w:rsidR="00B33D74">
        <w:t xml:space="preserve">процедура за набиране на проектни предложения </w:t>
      </w:r>
      <w:r w:rsidR="00130017">
        <w:t xml:space="preserve">информация се поставя и </w:t>
      </w:r>
      <w:r w:rsidR="00B33D74">
        <w:t xml:space="preserve">в сградата на общинска администрация Свиленград, </w:t>
      </w:r>
      <w:r w:rsidR="00130017">
        <w:t xml:space="preserve">на информационното табло </w:t>
      </w:r>
      <w:r w:rsidR="00B33D74">
        <w:t>пред офиса на МИГ и в местен вестник</w:t>
      </w:r>
      <w:r w:rsidR="00130017">
        <w:t xml:space="preserve"> и на страницата на социалната мрежа на МИГ</w:t>
      </w:r>
      <w:r w:rsidR="00FE5A98">
        <w:t xml:space="preserve">. </w:t>
      </w:r>
    </w:p>
    <w:p w:rsidR="00A33E82" w:rsidRPr="00E44667" w:rsidRDefault="00283241" w:rsidP="00283241">
      <w:pPr>
        <w:pStyle w:val="a7"/>
        <w:autoSpaceDE w:val="0"/>
        <w:autoSpaceDN w:val="0"/>
        <w:adjustRightInd w:val="0"/>
        <w:ind w:left="0" w:firstLine="708"/>
        <w:jc w:val="both"/>
        <w:rPr>
          <w:bCs/>
          <w:iCs/>
        </w:rPr>
      </w:pPr>
      <w:r>
        <w:t xml:space="preserve">През 2019 г. </w:t>
      </w:r>
      <w:r w:rsidRPr="00E44667">
        <w:t xml:space="preserve">МИГ Свиленград Ареал сключи </w:t>
      </w:r>
      <w:r w:rsidR="00FE5A98" w:rsidRPr="00E44667">
        <w:t>договор за услуга с предмет „</w:t>
      </w:r>
      <w:r w:rsidRPr="00E44667">
        <w:t>П</w:t>
      </w:r>
      <w:r w:rsidR="00FE5A98" w:rsidRPr="00E44667">
        <w:t>оддръжка и актуализация на интернет сайта на МИГ Свиленград Ареал”</w:t>
      </w:r>
      <w:r w:rsidRPr="00E44667">
        <w:t xml:space="preserve">. </w:t>
      </w:r>
    </w:p>
    <w:p w:rsidR="00283241" w:rsidRPr="00283241" w:rsidRDefault="001B1CE8" w:rsidP="00283241">
      <w:pPr>
        <w:spacing w:line="276" w:lineRule="auto"/>
        <w:jc w:val="both"/>
        <w:rPr>
          <w:shd w:val="clear" w:color="auto" w:fill="FFFFFF"/>
          <w:lang w:val="en-US"/>
        </w:rPr>
      </w:pPr>
      <w:r>
        <w:tab/>
      </w:r>
      <w:r w:rsidR="00497799">
        <w:t xml:space="preserve">През отчетния период </w:t>
      </w:r>
      <w:r w:rsidR="00497799">
        <w:rPr>
          <w:shd w:val="clear" w:color="auto" w:fill="FFFFFF"/>
        </w:rPr>
        <w:t xml:space="preserve">са изработени </w:t>
      </w:r>
      <w:r w:rsidR="00406665">
        <w:rPr>
          <w:shd w:val="clear" w:color="auto" w:fill="FFFFFF"/>
        </w:rPr>
        <w:t xml:space="preserve">(отпечатани) </w:t>
      </w:r>
      <w:r w:rsidR="00497799">
        <w:rPr>
          <w:shd w:val="clear" w:color="auto" w:fill="FFFFFF"/>
        </w:rPr>
        <w:t xml:space="preserve">и </w:t>
      </w:r>
      <w:r w:rsidR="00406665">
        <w:rPr>
          <w:shd w:val="clear" w:color="auto" w:fill="FFFFFF"/>
        </w:rPr>
        <w:t xml:space="preserve">разпространени на територията на МИГ, </w:t>
      </w:r>
      <w:r w:rsidR="00B33D74">
        <w:rPr>
          <w:shd w:val="clear" w:color="auto" w:fill="FFFFFF"/>
        </w:rPr>
        <w:t xml:space="preserve">следните </w:t>
      </w:r>
      <w:r w:rsidR="00497799" w:rsidRPr="004769F8">
        <w:rPr>
          <w:shd w:val="clear" w:color="auto" w:fill="FFFFFF"/>
        </w:rPr>
        <w:t>инфо</w:t>
      </w:r>
      <w:r w:rsidR="00283241">
        <w:rPr>
          <w:shd w:val="clear" w:color="auto" w:fill="FFFFFF"/>
        </w:rPr>
        <w:t>рмационни и рекламни материали – информационни книжки, п</w:t>
      </w:r>
      <w:r w:rsidR="00283241" w:rsidRPr="00283241">
        <w:rPr>
          <w:shd w:val="clear" w:color="auto" w:fill="FFFFFF"/>
        </w:rPr>
        <w:t xml:space="preserve">ълноцветни брошури, </w:t>
      </w:r>
      <w:proofErr w:type="spellStart"/>
      <w:r w:rsidR="00283241">
        <w:rPr>
          <w:shd w:val="clear" w:color="auto" w:fill="FFFFFF"/>
        </w:rPr>
        <w:t>ф</w:t>
      </w:r>
      <w:r w:rsidR="00283241" w:rsidRPr="00283241">
        <w:rPr>
          <w:shd w:val="clear" w:color="auto" w:fill="FFFFFF"/>
        </w:rPr>
        <w:t>лаш</w:t>
      </w:r>
      <w:proofErr w:type="spellEnd"/>
      <w:r w:rsidR="00283241" w:rsidRPr="00283241">
        <w:rPr>
          <w:shd w:val="clear" w:color="auto" w:fill="FFFFFF"/>
        </w:rPr>
        <w:t xml:space="preserve"> памет</w:t>
      </w:r>
      <w:r w:rsidR="00283241">
        <w:rPr>
          <w:shd w:val="clear" w:color="auto" w:fill="FFFFFF"/>
        </w:rPr>
        <w:t>, п</w:t>
      </w:r>
      <w:r w:rsidR="00283241" w:rsidRPr="00283241">
        <w:rPr>
          <w:shd w:val="clear" w:color="auto" w:fill="FFFFFF"/>
        </w:rPr>
        <w:t>апк</w:t>
      </w:r>
      <w:r w:rsidR="00283241">
        <w:rPr>
          <w:shd w:val="clear" w:color="auto" w:fill="FFFFFF"/>
        </w:rPr>
        <w:t>и, х</w:t>
      </w:r>
      <w:r w:rsidR="00283241" w:rsidRPr="00283241">
        <w:rPr>
          <w:shd w:val="clear" w:color="auto" w:fill="FFFFFF"/>
        </w:rPr>
        <w:t>имикал</w:t>
      </w:r>
      <w:r w:rsidR="00283241">
        <w:rPr>
          <w:shd w:val="clear" w:color="auto" w:fill="FFFFFF"/>
        </w:rPr>
        <w:t>и</w:t>
      </w:r>
      <w:r w:rsidR="00283241" w:rsidRPr="00283241">
        <w:rPr>
          <w:shd w:val="clear" w:color="auto" w:fill="FFFFFF"/>
        </w:rPr>
        <w:t xml:space="preserve">, </w:t>
      </w:r>
      <w:r w:rsidR="00283241">
        <w:rPr>
          <w:shd w:val="clear" w:color="auto" w:fill="FFFFFF"/>
        </w:rPr>
        <w:t>л</w:t>
      </w:r>
      <w:r w:rsidR="00283241" w:rsidRPr="00283241">
        <w:rPr>
          <w:shd w:val="clear" w:color="auto" w:fill="FFFFFF"/>
        </w:rPr>
        <w:t xml:space="preserve">уксозни тефтери, </w:t>
      </w:r>
      <w:r w:rsidR="00283241">
        <w:rPr>
          <w:shd w:val="clear" w:color="auto" w:fill="FFFFFF"/>
        </w:rPr>
        <w:t>к</w:t>
      </w:r>
      <w:r w:rsidR="00283241" w:rsidRPr="00283241">
        <w:rPr>
          <w:shd w:val="clear" w:color="auto" w:fill="FFFFFF"/>
        </w:rPr>
        <w:t>утия с листчета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аботен степенен календар</w:t>
      </w:r>
      <w:r w:rsidR="00283241">
        <w:rPr>
          <w:shd w:val="clear" w:color="auto" w:fill="FFFFFF"/>
        </w:rPr>
        <w:t>, н</w:t>
      </w:r>
      <w:r w:rsidR="00283241" w:rsidRPr="00283241">
        <w:rPr>
          <w:shd w:val="clear" w:color="auto" w:fill="FFFFFF"/>
        </w:rPr>
        <w:t>астолен календар</w:t>
      </w:r>
      <w:r w:rsidR="00283241">
        <w:rPr>
          <w:shd w:val="clear" w:color="auto" w:fill="FFFFFF"/>
        </w:rPr>
        <w:t>, в</w:t>
      </w:r>
      <w:r w:rsidR="00283241" w:rsidRPr="00283241">
        <w:rPr>
          <w:shd w:val="clear" w:color="auto" w:fill="FFFFFF"/>
        </w:rPr>
        <w:t>изитни картички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 xml:space="preserve">екламни </w:t>
      </w:r>
      <w:proofErr w:type="spellStart"/>
      <w:r w:rsidR="00283241" w:rsidRPr="00283241">
        <w:rPr>
          <w:shd w:val="clear" w:color="auto" w:fill="FFFFFF"/>
        </w:rPr>
        <w:t>визитници</w:t>
      </w:r>
      <w:proofErr w:type="spellEnd"/>
      <w:r w:rsidR="00283241">
        <w:rPr>
          <w:shd w:val="clear" w:color="auto" w:fill="FFFFFF"/>
        </w:rPr>
        <w:t>, х</w:t>
      </w:r>
      <w:r w:rsidR="00283241" w:rsidRPr="00283241">
        <w:rPr>
          <w:shd w:val="clear" w:color="auto" w:fill="FFFFFF"/>
        </w:rPr>
        <w:t>артиена торба</w:t>
      </w:r>
      <w:r w:rsidR="00283241">
        <w:rPr>
          <w:shd w:val="clear" w:color="auto" w:fill="FFFFFF"/>
        </w:rPr>
        <w:t>, т</w:t>
      </w:r>
      <w:r w:rsidR="00283241" w:rsidRPr="00283241">
        <w:rPr>
          <w:shd w:val="clear" w:color="auto" w:fill="FFFFFF"/>
        </w:rPr>
        <w:t>орбички платнени</w:t>
      </w:r>
      <w:r w:rsidR="00283241">
        <w:rPr>
          <w:shd w:val="clear" w:color="auto" w:fill="FFFFFF"/>
        </w:rPr>
        <w:t>, ч</w:t>
      </w:r>
      <w:r w:rsidR="00283241" w:rsidRPr="00283241">
        <w:rPr>
          <w:shd w:val="clear" w:color="auto" w:fill="FFFFFF"/>
        </w:rPr>
        <w:t>адъри</w:t>
      </w:r>
      <w:r w:rsidR="00283241">
        <w:rPr>
          <w:shd w:val="clear" w:color="auto" w:fill="FFFFFF"/>
        </w:rPr>
        <w:t>, с</w:t>
      </w:r>
      <w:r w:rsidR="00283241" w:rsidRPr="00283241">
        <w:rPr>
          <w:shd w:val="clear" w:color="auto" w:fill="FFFFFF"/>
        </w:rPr>
        <w:t>портна раница</w:t>
      </w:r>
      <w:r w:rsidR="00283241">
        <w:rPr>
          <w:shd w:val="clear" w:color="auto" w:fill="FFFFFF"/>
        </w:rPr>
        <w:t>, т</w:t>
      </w:r>
      <w:r w:rsidR="00283241" w:rsidRPr="00283241">
        <w:rPr>
          <w:shd w:val="clear" w:color="auto" w:fill="FFFFFF"/>
        </w:rPr>
        <w:t>уристически сак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екламен елек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 xml:space="preserve">екламно яке – </w:t>
      </w:r>
      <w:proofErr w:type="spellStart"/>
      <w:r w:rsidR="00283241" w:rsidRPr="00283241">
        <w:rPr>
          <w:shd w:val="clear" w:color="auto" w:fill="FFFFFF"/>
        </w:rPr>
        <w:t>ветровка</w:t>
      </w:r>
      <w:proofErr w:type="spellEnd"/>
      <w:r w:rsidR="00283241">
        <w:rPr>
          <w:shd w:val="clear" w:color="auto" w:fill="FFFFFF"/>
        </w:rPr>
        <w:t xml:space="preserve">,  </w:t>
      </w:r>
      <w:proofErr w:type="spellStart"/>
      <w:r w:rsidR="00283241">
        <w:rPr>
          <w:shd w:val="clear" w:color="auto" w:fill="FFFFFF"/>
        </w:rPr>
        <w:t>те</w:t>
      </w:r>
      <w:r w:rsidR="00283241" w:rsidRPr="00283241">
        <w:rPr>
          <w:shd w:val="clear" w:color="auto" w:fill="FFFFFF"/>
        </w:rPr>
        <w:t>рмо</w:t>
      </w:r>
      <w:proofErr w:type="spellEnd"/>
      <w:r w:rsidR="00283241" w:rsidRPr="00283241">
        <w:rPr>
          <w:shd w:val="clear" w:color="auto" w:fill="FFFFFF"/>
        </w:rPr>
        <w:t xml:space="preserve"> чаша</w:t>
      </w:r>
      <w:r w:rsidR="00283241">
        <w:rPr>
          <w:shd w:val="clear" w:color="auto" w:fill="FFFFFF"/>
        </w:rPr>
        <w:t>, т</w:t>
      </w:r>
      <w:r w:rsidR="00283241" w:rsidRPr="00283241">
        <w:rPr>
          <w:shd w:val="clear" w:color="auto" w:fill="FFFFFF"/>
        </w:rPr>
        <w:t>екстилно флагче на стойка</w:t>
      </w:r>
      <w:r w:rsidR="00283241">
        <w:rPr>
          <w:shd w:val="clear" w:color="auto" w:fill="FFFFFF"/>
        </w:rPr>
        <w:t>, ф</w:t>
      </w:r>
      <w:proofErr w:type="spellStart"/>
      <w:r w:rsidR="00283241" w:rsidRPr="00283241">
        <w:rPr>
          <w:shd w:val="clear" w:color="auto" w:fill="FFFFFF"/>
          <w:lang w:val="en-US"/>
        </w:rPr>
        <w:t>лашпамет</w:t>
      </w:r>
      <w:proofErr w:type="spellEnd"/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екламни тениски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екламни шапки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екламни стенни часовници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екламни настолни часовници</w:t>
      </w:r>
      <w:r w:rsidR="00283241">
        <w:rPr>
          <w:shd w:val="clear" w:color="auto" w:fill="FFFFFF"/>
        </w:rPr>
        <w:t>, р</w:t>
      </w:r>
      <w:r w:rsidR="00283241" w:rsidRPr="00283241">
        <w:rPr>
          <w:shd w:val="clear" w:color="auto" w:fill="FFFFFF"/>
        </w:rPr>
        <w:t>екламни запалки</w:t>
      </w:r>
      <w:r w:rsidR="00283241">
        <w:rPr>
          <w:shd w:val="clear" w:color="auto" w:fill="FFFFFF"/>
        </w:rPr>
        <w:t xml:space="preserve">. </w:t>
      </w:r>
    </w:p>
    <w:p w:rsidR="0064382F" w:rsidRDefault="0064382F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</w:p>
    <w:p w:rsidR="006147F6" w:rsidRPr="00787656" w:rsidRDefault="00787656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6.4. </w:t>
      </w:r>
      <w:r w:rsidR="006147F6" w:rsidRPr="00787656">
        <w:rPr>
          <w:b/>
          <w:bCs/>
          <w:iCs/>
        </w:rPr>
        <w:t xml:space="preserve">Действия на МИГ по осъществяване мониторинг на изпълнението на </w:t>
      </w:r>
      <w:proofErr w:type="spellStart"/>
      <w:r w:rsidR="002F5E9A" w:rsidRPr="00787656">
        <w:rPr>
          <w:b/>
          <w:bCs/>
          <w:iCs/>
        </w:rPr>
        <w:t>договоритес</w:t>
      </w:r>
      <w:proofErr w:type="spellEnd"/>
      <w:r w:rsidR="002F5E9A" w:rsidRPr="00787656">
        <w:rPr>
          <w:b/>
          <w:bCs/>
          <w:iCs/>
        </w:rPr>
        <w:t xml:space="preserve"> получателите на финансова помощ </w:t>
      </w:r>
      <w:r w:rsidR="006147F6" w:rsidRPr="00787656">
        <w:rPr>
          <w:b/>
          <w:bCs/>
          <w:iCs/>
        </w:rPr>
        <w:t xml:space="preserve">и </w:t>
      </w:r>
      <w:r w:rsidR="002F5E9A" w:rsidRPr="00787656">
        <w:rPr>
          <w:b/>
          <w:bCs/>
          <w:iCs/>
        </w:rPr>
        <w:t xml:space="preserve">тяхното методическо </w:t>
      </w:r>
      <w:r w:rsidR="006147F6" w:rsidRPr="00787656">
        <w:rPr>
          <w:b/>
          <w:bCs/>
          <w:iCs/>
        </w:rPr>
        <w:t>подпомагане</w:t>
      </w:r>
      <w:r w:rsidR="002B7F10" w:rsidRPr="00787656">
        <w:rPr>
          <w:b/>
          <w:bCs/>
          <w:iCs/>
        </w:rPr>
        <w:t xml:space="preserve">, включително посещения на място </w:t>
      </w:r>
      <w:r w:rsidR="00AC2F6C" w:rsidRPr="00787656">
        <w:rPr>
          <w:b/>
          <w:bCs/>
          <w:iCs/>
        </w:rPr>
        <w:t>от</w:t>
      </w:r>
      <w:r w:rsidR="002B7F10" w:rsidRPr="00787656">
        <w:rPr>
          <w:b/>
          <w:bCs/>
          <w:iCs/>
        </w:rPr>
        <w:t xml:space="preserve"> представители на МИ</w:t>
      </w:r>
      <w:r w:rsidR="000B641E" w:rsidRPr="00787656">
        <w:rPr>
          <w:b/>
          <w:bCs/>
          <w:iCs/>
        </w:rPr>
        <w:t>Г.</w:t>
      </w:r>
    </w:p>
    <w:p w:rsidR="00787656" w:rsidRDefault="00543474" w:rsidP="00543474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През отчетната 2019  г. не е </w:t>
      </w:r>
      <w:proofErr w:type="spellStart"/>
      <w:r>
        <w:rPr>
          <w:bCs/>
          <w:iCs/>
        </w:rPr>
        <w:t>осъществен</w:t>
      </w:r>
      <w:r w:rsidRPr="00543474">
        <w:rPr>
          <w:bCs/>
          <w:iCs/>
        </w:rPr>
        <w:t>мониторинг</w:t>
      </w:r>
      <w:proofErr w:type="spellEnd"/>
      <w:r w:rsidRPr="00543474">
        <w:rPr>
          <w:bCs/>
          <w:iCs/>
        </w:rPr>
        <w:t xml:space="preserve"> на изпълнението на договорите с получателите на финансова помощ и тяхното методическо подпомагане, включително посещения на място от представители на МИГ</w:t>
      </w:r>
      <w:r w:rsidR="00FD1937">
        <w:rPr>
          <w:bCs/>
          <w:iCs/>
        </w:rPr>
        <w:t>, тъй като всички договори сключени през 2019 са от месец ноември и декември.</w:t>
      </w:r>
    </w:p>
    <w:p w:rsidR="00CB5F79" w:rsidRDefault="00CB5F79" w:rsidP="00787656">
      <w:pPr>
        <w:rPr>
          <w:bCs/>
          <w:iCs/>
        </w:rPr>
      </w:pPr>
    </w:p>
    <w:p w:rsidR="007B7DE6" w:rsidRPr="00787656" w:rsidRDefault="00787656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6.5. </w:t>
      </w:r>
      <w:r w:rsidR="00346AD7" w:rsidRPr="00787656">
        <w:rPr>
          <w:b/>
          <w:bCs/>
          <w:iCs/>
        </w:rPr>
        <w:t>В</w:t>
      </w:r>
      <w:r w:rsidR="00120242" w:rsidRPr="00787656">
        <w:rPr>
          <w:b/>
          <w:bCs/>
          <w:iCs/>
        </w:rPr>
        <w:t>ъзникнали трудности и предприетите действия за преодоляването им.</w:t>
      </w:r>
      <w:bookmarkStart w:id="1" w:name="_Toc286155005"/>
    </w:p>
    <w:p w:rsidR="00CB5F79" w:rsidRDefault="00787656" w:rsidP="00CB5F79">
      <w:pPr>
        <w:rPr>
          <w:bCs/>
          <w:iCs/>
        </w:rPr>
      </w:pPr>
      <w:r w:rsidRPr="00787656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787656">
        <w:rPr>
          <w:bCs/>
          <w:iCs/>
        </w:rPr>
        <w:t>приложимо.</w:t>
      </w:r>
    </w:p>
    <w:p w:rsidR="00CB5F79" w:rsidRDefault="00CB5F79" w:rsidP="00CB5F79">
      <w:pPr>
        <w:rPr>
          <w:bCs/>
          <w:iCs/>
        </w:rPr>
      </w:pPr>
    </w:p>
    <w:p w:rsidR="006C5833" w:rsidRPr="00606460" w:rsidRDefault="006C5833" w:rsidP="00CB5F79">
      <w:pPr>
        <w:rPr>
          <w:b/>
        </w:rPr>
      </w:pPr>
      <w:r w:rsidRPr="00606460">
        <w:rPr>
          <w:b/>
        </w:rPr>
        <w:t>7. Прилагане на иновативните характеристики на СВОМР</w:t>
      </w:r>
      <w:r w:rsidR="005C5C62" w:rsidRPr="00606460">
        <w:rPr>
          <w:b/>
        </w:rPr>
        <w:t>.</w:t>
      </w:r>
    </w:p>
    <w:p w:rsidR="005C5C62" w:rsidRDefault="00E06692" w:rsidP="005C5C62">
      <w:pPr>
        <w:rPr>
          <w:bCs/>
          <w:iCs/>
        </w:rPr>
      </w:pPr>
      <w:r>
        <w:rPr>
          <w:bCs/>
          <w:iCs/>
        </w:rPr>
        <w:t xml:space="preserve">     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>приложимо.</w:t>
      </w:r>
    </w:p>
    <w:p w:rsidR="00CB5F79" w:rsidRDefault="00CB5F79" w:rsidP="005C5C62">
      <w:pPr>
        <w:rPr>
          <w:bCs/>
          <w:iCs/>
        </w:rPr>
      </w:pPr>
    </w:p>
    <w:p w:rsidR="00356171" w:rsidRDefault="006C5833" w:rsidP="0016682F">
      <w:pPr>
        <w:pStyle w:val="1"/>
        <w:tabs>
          <w:tab w:val="num" w:pos="0"/>
        </w:tabs>
        <w:spacing w:line="276" w:lineRule="auto"/>
        <w:rPr>
          <w:b/>
          <w:bCs/>
          <w:iCs/>
        </w:rPr>
      </w:pPr>
      <w:r w:rsidRPr="00606460">
        <w:rPr>
          <w:b/>
        </w:rPr>
        <w:t>8</w:t>
      </w:r>
      <w:r w:rsidR="00843F7C" w:rsidRPr="00606460">
        <w:rPr>
          <w:b/>
        </w:rPr>
        <w:t xml:space="preserve">. </w:t>
      </w:r>
      <w:r w:rsidR="00120242" w:rsidRPr="00606460">
        <w:rPr>
          <w:b/>
        </w:rPr>
        <w:t>Управление на Местната инициативна група</w:t>
      </w:r>
      <w:bookmarkEnd w:id="1"/>
      <w:r w:rsidRPr="00285A0E">
        <w:rPr>
          <w:b/>
          <w:bCs/>
          <w:iCs/>
        </w:rPr>
        <w:t>(ако е приложимо)</w:t>
      </w:r>
      <w:r w:rsidR="005C5C62" w:rsidRPr="00285A0E">
        <w:rPr>
          <w:b/>
          <w:bCs/>
          <w:iCs/>
        </w:rPr>
        <w:t>.</w:t>
      </w:r>
    </w:p>
    <w:p w:rsidR="007A7838" w:rsidRPr="00285A0E" w:rsidRDefault="00FE066F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изпълнителния директор на МИГ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234BE4" w:rsidRDefault="00285A0E" w:rsidP="0016682F">
      <w:pPr>
        <w:spacing w:line="276" w:lineRule="auto"/>
        <w:ind w:firstLine="360"/>
        <w:jc w:val="both"/>
        <w:rPr>
          <w:bCs/>
          <w:iCs/>
        </w:rPr>
      </w:pPr>
      <w:r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</w:t>
      </w:r>
    </w:p>
    <w:p w:rsidR="00CB5F79" w:rsidRPr="00606460" w:rsidRDefault="00CB5F79" w:rsidP="0016682F">
      <w:pPr>
        <w:spacing w:line="276" w:lineRule="auto"/>
        <w:ind w:firstLine="360"/>
        <w:jc w:val="both"/>
        <w:rPr>
          <w:bCs/>
          <w:iCs/>
        </w:rPr>
      </w:pPr>
    </w:p>
    <w:p w:rsidR="007A7838" w:rsidRPr="00285A0E" w:rsidRDefault="00FE066F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експерт по прилагане на стратегията за ВОМР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285A0E" w:rsidRDefault="00285A0E" w:rsidP="0016682F"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</w:t>
      </w:r>
    </w:p>
    <w:p w:rsidR="00CB5F79" w:rsidRDefault="00CB5F79" w:rsidP="0016682F">
      <w:pPr>
        <w:spacing w:line="276" w:lineRule="auto"/>
        <w:jc w:val="both"/>
        <w:rPr>
          <w:bCs/>
          <w:iCs/>
        </w:rPr>
      </w:pPr>
    </w:p>
    <w:p w:rsidR="001B7BE6" w:rsidRPr="00285A0E" w:rsidRDefault="00FE066F" w:rsidP="0016682F">
      <w:pPr>
        <w:pStyle w:val="a7"/>
        <w:numPr>
          <w:ilvl w:val="1"/>
          <w:numId w:val="16"/>
        </w:numPr>
        <w:spacing w:line="276" w:lineRule="auto"/>
        <w:jc w:val="both"/>
        <w:rPr>
          <w:b/>
          <w:bCs/>
          <w:iCs/>
        </w:rPr>
      </w:pPr>
      <w:r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счетоводител на МИГ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D43519" w:rsidRDefault="00D43519" w:rsidP="0016682F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</w:t>
      </w:r>
    </w:p>
    <w:p w:rsidR="00CB5F79" w:rsidRDefault="00CB5F79" w:rsidP="0016682F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</w:p>
    <w:p w:rsidR="00D43519" w:rsidRDefault="00FE066F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000000" w:themeColor="text1"/>
        </w:rPr>
      </w:pPr>
      <w:r w:rsidRPr="00D43519">
        <w:rPr>
          <w:b/>
          <w:bCs/>
          <w:iCs/>
          <w:color w:val="000000" w:themeColor="text1"/>
        </w:rPr>
        <w:t xml:space="preserve">Промяна </w:t>
      </w:r>
      <w:r w:rsidR="007A7838" w:rsidRPr="00D43519">
        <w:rPr>
          <w:b/>
          <w:bCs/>
          <w:iCs/>
          <w:color w:val="000000" w:themeColor="text1"/>
        </w:rPr>
        <w:t>на други служители на МИГ</w:t>
      </w:r>
      <w:r w:rsidR="00843F7C" w:rsidRPr="00D43519">
        <w:rPr>
          <w:b/>
          <w:bCs/>
          <w:iCs/>
          <w:color w:val="000000" w:themeColor="text1"/>
        </w:rPr>
        <w:t>(ако е приложимо)</w:t>
      </w:r>
      <w:r w:rsidR="00D43519">
        <w:rPr>
          <w:b/>
          <w:bCs/>
          <w:iCs/>
          <w:color w:val="000000" w:themeColor="text1"/>
        </w:rPr>
        <w:t>.</w:t>
      </w:r>
    </w:p>
    <w:p w:rsidR="00356171" w:rsidRDefault="00356171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Cs/>
          <w:iCs/>
        </w:rPr>
      </w:pPr>
      <w:r w:rsidRPr="00D43519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D43519">
        <w:rPr>
          <w:bCs/>
          <w:iCs/>
        </w:rPr>
        <w:t>приложимо.</w:t>
      </w:r>
    </w:p>
    <w:p w:rsidR="00CB5F79" w:rsidRPr="00D43519" w:rsidRDefault="00CB5F79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/>
          <w:bCs/>
          <w:iCs/>
          <w:color w:val="000000" w:themeColor="text1"/>
        </w:rPr>
      </w:pPr>
    </w:p>
    <w:p w:rsidR="007A7838" w:rsidRPr="00D43519" w:rsidRDefault="00FE066F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D43519">
        <w:rPr>
          <w:b/>
          <w:bCs/>
          <w:iCs/>
          <w:color w:val="000000" w:themeColor="text1"/>
        </w:rPr>
        <w:t xml:space="preserve">Промяна </w:t>
      </w:r>
      <w:r w:rsidR="00D94FFC" w:rsidRPr="00D43519">
        <w:rPr>
          <w:b/>
          <w:bCs/>
          <w:iCs/>
          <w:color w:val="000000" w:themeColor="text1"/>
        </w:rPr>
        <w:t>в състава на колективния върховен орган на МИГ</w:t>
      </w:r>
      <w:r w:rsidR="00843F7C" w:rsidRPr="00D43519">
        <w:rPr>
          <w:b/>
          <w:bCs/>
          <w:iCs/>
          <w:color w:val="000000" w:themeColor="text1"/>
        </w:rPr>
        <w:t xml:space="preserve"> (ако е приложимо)</w:t>
      </w:r>
      <w:r w:rsidR="00D43519">
        <w:rPr>
          <w:b/>
          <w:bCs/>
          <w:iCs/>
          <w:color w:val="000000" w:themeColor="text1"/>
        </w:rPr>
        <w:t>.</w:t>
      </w:r>
    </w:p>
    <w:p w:rsidR="00563CF4" w:rsidRDefault="00563CF4" w:rsidP="00563CF4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563CF4">
        <w:rPr>
          <w:bCs/>
          <w:iCs/>
        </w:rPr>
        <w:t>С писмо Изх. №108/05.09.2019 г. в МЗХГ  е изпратено писмо във връзка с промяна в състава на Управителния съвет на МИГ Свиленград Ареал. Одобрение за исканата промяна е получено с писмо техен Изх. № 19-19-2-02-26/15.10.2019 г.,наш Вх. №80/17.10.2019 г. – Доклад за одобрение №93-6621/07.10.2019 г.</w:t>
      </w:r>
    </w:p>
    <w:p w:rsidR="00563CF4" w:rsidRPr="00563CF4" w:rsidRDefault="00563CF4" w:rsidP="00563CF4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</w:p>
    <w:p w:rsidR="00D43519" w:rsidRPr="00563CF4" w:rsidRDefault="00FE066F" w:rsidP="00563CF4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563CF4">
        <w:rPr>
          <w:b/>
          <w:bCs/>
          <w:iCs/>
          <w:color w:val="000000" w:themeColor="text1"/>
        </w:rPr>
        <w:t xml:space="preserve">Промяна </w:t>
      </w:r>
      <w:r w:rsidR="00D94FFC" w:rsidRPr="00563CF4">
        <w:rPr>
          <w:b/>
          <w:bCs/>
          <w:iCs/>
          <w:color w:val="000000" w:themeColor="text1"/>
        </w:rPr>
        <w:t>в състава на колективния управителен орган на МИГ</w:t>
      </w:r>
      <w:r w:rsidR="00D43519" w:rsidRPr="00563CF4">
        <w:rPr>
          <w:b/>
          <w:bCs/>
          <w:iCs/>
          <w:color w:val="000000" w:themeColor="text1"/>
        </w:rPr>
        <w:t>.</w:t>
      </w:r>
    </w:p>
    <w:p w:rsidR="00D94FFC" w:rsidRPr="00563CF4" w:rsidRDefault="00563CF4" w:rsidP="00563CF4">
      <w:pPr>
        <w:shd w:val="clear" w:color="auto" w:fill="FFFFFF"/>
        <w:spacing w:line="276" w:lineRule="auto"/>
        <w:ind w:right="-18"/>
        <w:jc w:val="both"/>
        <w:rPr>
          <w:bCs/>
          <w:iCs/>
          <w:color w:val="FF0000"/>
        </w:rPr>
      </w:pPr>
      <w:r w:rsidRPr="00563CF4">
        <w:rPr>
          <w:bCs/>
          <w:iCs/>
        </w:rPr>
        <w:t xml:space="preserve">В Общото събрание на МИГ Свиленград Ареал настъпи промяна в състава.  Промяната е в представителството на стопанския сектор. На мястото на Николай Георгиев </w:t>
      </w:r>
      <w:proofErr w:type="spellStart"/>
      <w:r w:rsidRPr="00563CF4">
        <w:rPr>
          <w:bCs/>
          <w:iCs/>
        </w:rPr>
        <w:t>Конопов</w:t>
      </w:r>
      <w:proofErr w:type="spellEnd"/>
      <w:r w:rsidRPr="00563CF4">
        <w:rPr>
          <w:bCs/>
          <w:iCs/>
        </w:rPr>
        <w:t>, който е земеделски производител е приет за Член на МИГ „</w:t>
      </w:r>
      <w:proofErr w:type="spellStart"/>
      <w:r w:rsidRPr="00563CF4">
        <w:rPr>
          <w:bCs/>
          <w:iCs/>
        </w:rPr>
        <w:t>Оптимак</w:t>
      </w:r>
      <w:proofErr w:type="spellEnd"/>
      <w:r w:rsidRPr="00563CF4">
        <w:rPr>
          <w:bCs/>
          <w:iCs/>
        </w:rPr>
        <w:t>“ ООД и ще се представлява в МИГ от Милко Кирилов Кирев. За целта е изпратено писмо с Изх. № 118/18.10.2019 г. до МЗХГ с приложени документи за одобрение на промяната в състава на ОС. Одобрението е получено с Изх. № 19-19-2-02-26/05.11.2019 на МЗХГ, получено в МИГ с Вх. №87/77.11.2019 г.</w:t>
      </w:r>
    </w:p>
    <w:p w:rsidR="00E06692" w:rsidRPr="00E06692" w:rsidRDefault="00FE066F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E06692">
        <w:rPr>
          <w:b/>
          <w:bCs/>
          <w:iCs/>
          <w:color w:val="000000" w:themeColor="text1"/>
        </w:rPr>
        <w:t xml:space="preserve">Промяна </w:t>
      </w:r>
      <w:r w:rsidR="00D94FFC" w:rsidRPr="00E06692">
        <w:rPr>
          <w:b/>
          <w:bCs/>
          <w:iCs/>
          <w:color w:val="000000" w:themeColor="text1"/>
        </w:rPr>
        <w:t>на офиса на МИГ</w:t>
      </w:r>
      <w:r w:rsidR="00843F7C" w:rsidRPr="00E06692">
        <w:rPr>
          <w:b/>
          <w:bCs/>
          <w:iCs/>
          <w:color w:val="000000" w:themeColor="text1"/>
        </w:rPr>
        <w:t xml:space="preserve"> (ако е приложимо)</w:t>
      </w:r>
      <w:r w:rsidR="00E06692">
        <w:rPr>
          <w:b/>
          <w:bCs/>
          <w:iCs/>
          <w:color w:val="000000" w:themeColor="text1"/>
        </w:rPr>
        <w:t>.</w:t>
      </w:r>
    </w:p>
    <w:p w:rsidR="00D94FFC" w:rsidRPr="009122DC" w:rsidRDefault="009122DC" w:rsidP="009122DC">
      <w:pPr>
        <w:spacing w:after="160" w:line="259" w:lineRule="auto"/>
        <w:jc w:val="both"/>
        <w:rPr>
          <w:bCs/>
          <w:iCs/>
        </w:rPr>
      </w:pPr>
      <w:r w:rsidRPr="009122DC">
        <w:rPr>
          <w:bCs/>
          <w:iCs/>
        </w:rPr>
        <w:t xml:space="preserve">Промяна в състава и функционирането на офиса на МИГ Свиленград Ареал не са извършени през отчетната  2019 г. Екипът на МИГ работи ефективно и ползотворно съвместно с УС и ОС. </w:t>
      </w:r>
    </w:p>
    <w:p w:rsidR="00E06692" w:rsidRPr="00E06692" w:rsidRDefault="00356171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E06692">
        <w:rPr>
          <w:b/>
          <w:bCs/>
          <w:iCs/>
          <w:color w:val="000000" w:themeColor="text1"/>
        </w:rPr>
        <w:t>Д</w:t>
      </w:r>
      <w:r w:rsidR="00D94FFC" w:rsidRPr="00E06692">
        <w:rPr>
          <w:b/>
          <w:bCs/>
          <w:iCs/>
          <w:color w:val="000000" w:themeColor="text1"/>
        </w:rPr>
        <w:t>руги въпроси свързани с управлението на МИГ</w:t>
      </w:r>
      <w:r w:rsidR="00843F7C" w:rsidRPr="00E06692">
        <w:rPr>
          <w:b/>
          <w:bCs/>
          <w:iCs/>
          <w:color w:val="000000" w:themeColor="text1"/>
        </w:rPr>
        <w:t xml:space="preserve"> (ако е приложимо)</w:t>
      </w:r>
      <w:r w:rsidR="00E06692">
        <w:rPr>
          <w:b/>
          <w:bCs/>
          <w:iCs/>
          <w:color w:val="000000" w:themeColor="text1"/>
        </w:rPr>
        <w:t>.</w:t>
      </w:r>
    </w:p>
    <w:p w:rsidR="00D94FFC" w:rsidRDefault="00383785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Cs/>
          <w:iCs/>
          <w:lang w:val="en-US"/>
        </w:rPr>
      </w:pPr>
      <w:r>
        <w:rPr>
          <w:bCs/>
          <w:iCs/>
        </w:rPr>
        <w:t>Извършена е п</w:t>
      </w:r>
      <w:r w:rsidR="00ED646F">
        <w:rPr>
          <w:bCs/>
          <w:iCs/>
        </w:rPr>
        <w:t>ромяна на обслужващата Банка на МИГ Свиленград Ареал.</w:t>
      </w:r>
      <w:r>
        <w:rPr>
          <w:bCs/>
          <w:iCs/>
        </w:rPr>
        <w:t xml:space="preserve"> Във връзка с това  е изпратено писмо за информация в ДФЗ и МЗХГ.  </w:t>
      </w:r>
    </w:p>
    <w:p w:rsidR="007F10C6" w:rsidRPr="00787656" w:rsidRDefault="007F10C6" w:rsidP="00E25429">
      <w:pPr>
        <w:pStyle w:val="a7"/>
        <w:numPr>
          <w:ilvl w:val="0"/>
          <w:numId w:val="16"/>
        </w:num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787656">
        <w:rPr>
          <w:b/>
        </w:rPr>
        <w:t xml:space="preserve">Промяна на споразумение за изпълнение на </w:t>
      </w:r>
      <w:proofErr w:type="spellStart"/>
      <w:r w:rsidRPr="00787656">
        <w:rPr>
          <w:b/>
        </w:rPr>
        <w:t>СВОМР</w:t>
      </w:r>
      <w:r w:rsidR="00097B9F" w:rsidRPr="00787656">
        <w:rPr>
          <w:b/>
        </w:rPr>
        <w:t>с</w:t>
      </w:r>
      <w:proofErr w:type="spellEnd"/>
      <w:r w:rsidR="00097B9F" w:rsidRPr="00787656">
        <w:rPr>
          <w:b/>
        </w:rPr>
        <w:t xml:space="preserve"> допълнително споразумение (ако е приложимо)</w:t>
      </w:r>
      <w:r w:rsidR="00787656">
        <w:rPr>
          <w:bCs/>
          <w:iCs/>
        </w:rPr>
        <w:t>.</w:t>
      </w:r>
    </w:p>
    <w:p w:rsidR="00076E97" w:rsidRDefault="00ED646F" w:rsidP="003B5117">
      <w:pPr>
        <w:pStyle w:val="a7"/>
        <w:numPr>
          <w:ilvl w:val="1"/>
          <w:numId w:val="29"/>
        </w:numPr>
        <w:spacing w:after="160" w:line="259" w:lineRule="auto"/>
        <w:ind w:left="426"/>
        <w:jc w:val="both"/>
        <w:rPr>
          <w:bCs/>
          <w:iCs/>
        </w:rPr>
      </w:pPr>
      <w:r>
        <w:rPr>
          <w:bCs/>
          <w:iCs/>
        </w:rPr>
        <w:t xml:space="preserve">През 2018 г. бе поискана промяна </w:t>
      </w:r>
      <w:r w:rsidRPr="00ED646F">
        <w:rPr>
          <w:bCs/>
          <w:iCs/>
        </w:rPr>
        <w:t xml:space="preserve">на Споразумение №50-32/19.04.2018 г. за изпълнение на стратегията за ВОМР е с Вх. № 19-19-2-02-24 от 20.06.2018 г. </w:t>
      </w:r>
      <w:r>
        <w:rPr>
          <w:bCs/>
          <w:iCs/>
        </w:rPr>
        <w:t xml:space="preserve">На 02.01.2019 г. бе получена официално покана </w:t>
      </w:r>
      <w:r w:rsidRPr="00ED646F">
        <w:rPr>
          <w:bCs/>
          <w:iCs/>
        </w:rPr>
        <w:t>за подписване на Допълни</w:t>
      </w:r>
      <w:r w:rsidR="00076E97">
        <w:rPr>
          <w:bCs/>
          <w:iCs/>
        </w:rPr>
        <w:t>телно споразумение</w:t>
      </w:r>
      <w:r w:rsidRPr="00ED646F">
        <w:rPr>
          <w:bCs/>
          <w:iCs/>
        </w:rPr>
        <w:t xml:space="preserve">. </w:t>
      </w:r>
      <w:r w:rsidR="00076E97">
        <w:rPr>
          <w:bCs/>
          <w:iCs/>
        </w:rPr>
        <w:t>Промяната бе извършена с Допълнително  споразумение №РД 50-32/02.01.2019 г.</w:t>
      </w:r>
    </w:p>
    <w:p w:rsidR="00FD24F3" w:rsidRDefault="00B33D74" w:rsidP="003B5117">
      <w:pPr>
        <w:pStyle w:val="a7"/>
        <w:numPr>
          <w:ilvl w:val="1"/>
          <w:numId w:val="29"/>
        </w:numPr>
        <w:spacing w:after="160" w:line="259" w:lineRule="auto"/>
        <w:ind w:left="426"/>
        <w:jc w:val="both"/>
        <w:rPr>
          <w:bCs/>
          <w:iCs/>
        </w:rPr>
      </w:pPr>
      <w:r w:rsidRPr="009122DC">
        <w:rPr>
          <w:bCs/>
          <w:iCs/>
        </w:rPr>
        <w:t xml:space="preserve">През отчетния период </w:t>
      </w:r>
      <w:r w:rsidR="00DF55CD">
        <w:rPr>
          <w:bCs/>
          <w:iCs/>
        </w:rPr>
        <w:t xml:space="preserve">бе извършена промяна </w:t>
      </w:r>
      <w:r w:rsidR="00ED646F" w:rsidRPr="009122DC">
        <w:rPr>
          <w:shd w:val="clear" w:color="auto" w:fill="FEFEFE"/>
        </w:rPr>
        <w:t xml:space="preserve">свързана с </w:t>
      </w:r>
      <w:r w:rsidR="0034635B">
        <w:rPr>
          <w:shd w:val="clear" w:color="auto" w:fill="FEFEFE"/>
        </w:rPr>
        <w:t xml:space="preserve">инициирано подписване на служебни допълнителни споразумения по </w:t>
      </w:r>
      <w:r w:rsidR="00ED646F" w:rsidRPr="009122DC">
        <w:rPr>
          <w:shd w:val="clear" w:color="auto" w:fill="FEFEFE"/>
        </w:rPr>
        <w:t xml:space="preserve">Мярка 6.4 „Инвестиции в подкрепа на неземеделски дейности“ от Програма за развитие на селските райони. </w:t>
      </w:r>
      <w:r w:rsidR="0034635B">
        <w:rPr>
          <w:shd w:val="clear" w:color="auto" w:fill="FEFEFE"/>
        </w:rPr>
        <w:t xml:space="preserve">Допълнителното споразумение е подписано на </w:t>
      </w:r>
      <w:r w:rsidR="00ED646F" w:rsidRPr="009122DC">
        <w:rPr>
          <w:shd w:val="clear" w:color="auto" w:fill="FEFEFE"/>
        </w:rPr>
        <w:t>20.08.2019 г.</w:t>
      </w:r>
    </w:p>
    <w:p w:rsidR="0014455D" w:rsidRDefault="00ED646F" w:rsidP="003B5117">
      <w:pPr>
        <w:pStyle w:val="a7"/>
        <w:numPr>
          <w:ilvl w:val="1"/>
          <w:numId w:val="29"/>
        </w:numPr>
        <w:spacing w:after="160" w:line="259" w:lineRule="auto"/>
        <w:ind w:left="426"/>
        <w:jc w:val="both"/>
      </w:pPr>
      <w:r w:rsidRPr="0014455D">
        <w:rPr>
          <w:shd w:val="clear" w:color="auto" w:fill="FEFEFE"/>
        </w:rPr>
        <w:t xml:space="preserve">Извършена бе промяна в Стратегия </w:t>
      </w:r>
      <w:r w:rsidR="0014455D" w:rsidRPr="0014455D">
        <w:rPr>
          <w:shd w:val="clear" w:color="auto" w:fill="FEFEFE"/>
        </w:rPr>
        <w:t xml:space="preserve">на ВОМР на МИГ Свиленград Ареал </w:t>
      </w:r>
      <w:r w:rsidRPr="0014455D">
        <w:rPr>
          <w:shd w:val="clear" w:color="auto" w:fill="FEFEFE"/>
        </w:rPr>
        <w:t xml:space="preserve"> в Мярка </w:t>
      </w:r>
      <w:r w:rsidRPr="0014455D">
        <w:rPr>
          <w:bCs/>
          <w:iCs/>
        </w:rPr>
        <w:t xml:space="preserve">4.1 </w:t>
      </w:r>
      <w:r w:rsidRPr="00A158EA">
        <w:t xml:space="preserve">„Инвестиции в земеделски стопанства“ </w:t>
      </w:r>
      <w:r w:rsidRPr="0014455D">
        <w:rPr>
          <w:bCs/>
          <w:iCs/>
        </w:rPr>
        <w:t xml:space="preserve">и </w:t>
      </w:r>
      <w:r w:rsidRPr="00A158EA">
        <w:t>Мярка 4.2 „Инвестиции в преработка/маркетинг на селскостопански продукти“</w:t>
      </w:r>
      <w:r w:rsidRPr="0014455D">
        <w:rPr>
          <w:shd w:val="clear" w:color="auto" w:fill="FEFEFE"/>
        </w:rPr>
        <w:t xml:space="preserve"> от Програма за развитие на селските райони</w:t>
      </w:r>
      <w:r>
        <w:t xml:space="preserve">. </w:t>
      </w:r>
      <w:r w:rsidR="0014455D">
        <w:t xml:space="preserve">Допълнителното споразумение е подписано на </w:t>
      </w:r>
      <w:r>
        <w:t xml:space="preserve">31.10.2019 г. </w:t>
      </w:r>
      <w:r w:rsidR="0014455D">
        <w:t>Промените касаят:</w:t>
      </w:r>
    </w:p>
    <w:p w:rsidR="00ED646F" w:rsidRDefault="00ED646F" w:rsidP="0014455D">
      <w:pPr>
        <w:pStyle w:val="a7"/>
        <w:spacing w:after="160" w:line="259" w:lineRule="auto"/>
        <w:ind w:left="426"/>
        <w:jc w:val="both"/>
      </w:pPr>
      <w:r>
        <w:t xml:space="preserve">- промени в Мярка 4.1.  – </w:t>
      </w:r>
      <w:proofErr w:type="spellStart"/>
      <w:r>
        <w:t>подраздел</w:t>
      </w:r>
      <w:proofErr w:type="spellEnd"/>
      <w:r>
        <w:t xml:space="preserve"> „Финансови параметри на проектите“ и </w:t>
      </w:r>
      <w:proofErr w:type="spellStart"/>
      <w:r>
        <w:t>подраздел</w:t>
      </w:r>
      <w:proofErr w:type="spellEnd"/>
      <w:r>
        <w:t xml:space="preserve"> „Критерии за избор на проекти“;</w:t>
      </w:r>
    </w:p>
    <w:p w:rsidR="00ED646F" w:rsidRPr="00A158EA" w:rsidRDefault="00ED646F" w:rsidP="003B5117">
      <w:pPr>
        <w:pStyle w:val="a7"/>
        <w:ind w:left="426"/>
        <w:jc w:val="both"/>
        <w:rPr>
          <w:bCs/>
          <w:iCs/>
        </w:rPr>
      </w:pPr>
      <w:r>
        <w:t xml:space="preserve">- Мярка 4.2 – </w:t>
      </w:r>
      <w:proofErr w:type="spellStart"/>
      <w:r>
        <w:t>подраздел</w:t>
      </w:r>
      <w:proofErr w:type="spellEnd"/>
      <w:r>
        <w:t xml:space="preserve"> „Критерии за избор на проекти“ – критерий 5 и </w:t>
      </w:r>
      <w:proofErr w:type="spellStart"/>
      <w:r>
        <w:t>подраздел</w:t>
      </w:r>
      <w:proofErr w:type="spellEnd"/>
      <w:r>
        <w:t xml:space="preserve"> „Индикатори за цялостно прилагане на СВОМР“.</w:t>
      </w:r>
    </w:p>
    <w:p w:rsidR="005C5C62" w:rsidRPr="005C5C62" w:rsidRDefault="005C5C62" w:rsidP="00ED646F">
      <w:pPr>
        <w:ind w:left="360"/>
        <w:jc w:val="both"/>
        <w:rPr>
          <w:b/>
          <w:bCs/>
          <w:i/>
          <w:iCs/>
          <w:color w:val="FF0000"/>
        </w:rPr>
      </w:pPr>
    </w:p>
    <w:p w:rsidR="00547B4F" w:rsidRDefault="00130FCA" w:rsidP="00547B4F">
      <w:pPr>
        <w:pStyle w:val="a7"/>
        <w:numPr>
          <w:ilvl w:val="0"/>
          <w:numId w:val="16"/>
        </w:numPr>
        <w:jc w:val="both"/>
        <w:rPr>
          <w:b/>
        </w:rPr>
      </w:pPr>
      <w:r w:rsidRPr="00547B4F">
        <w:rPr>
          <w:b/>
        </w:rPr>
        <w:t>Проведени посещения на място от</w:t>
      </w:r>
      <w:r w:rsidR="00F81C5C" w:rsidRPr="00547B4F">
        <w:rPr>
          <w:b/>
        </w:rPr>
        <w:t xml:space="preserve"> страна на представители на УО на програми или ДФЗ и изпълнение от</w:t>
      </w:r>
      <w:r w:rsidRPr="00547B4F">
        <w:rPr>
          <w:b/>
        </w:rPr>
        <w:t xml:space="preserve"> МИГ на направени препоръки в рамките на посещенията</w:t>
      </w:r>
      <w:r w:rsidR="00097B9F" w:rsidRPr="00547B4F">
        <w:rPr>
          <w:b/>
        </w:rPr>
        <w:t xml:space="preserve"> (ако е приложимо)</w:t>
      </w:r>
      <w:r w:rsidR="00547B4F">
        <w:rPr>
          <w:b/>
        </w:rPr>
        <w:t>.</w:t>
      </w:r>
    </w:p>
    <w:p w:rsidR="008D3D6F" w:rsidRDefault="008D3D6F" w:rsidP="00547B4F">
      <w:pPr>
        <w:spacing w:line="276" w:lineRule="auto"/>
        <w:jc w:val="both"/>
      </w:pPr>
      <w:r>
        <w:t xml:space="preserve">Във връзка с подадените заявки за </w:t>
      </w:r>
      <w:r w:rsidR="00547B4F">
        <w:t>възстановяване на изв</w:t>
      </w:r>
      <w:r w:rsidR="00C100CD">
        <w:t xml:space="preserve">ършени и платени от МИГ разходи </w:t>
      </w:r>
      <w:r w:rsidR="00FA5A89">
        <w:t xml:space="preserve">за първото шестмесечие на </w:t>
      </w:r>
      <w:r>
        <w:t>201</w:t>
      </w:r>
      <w:r w:rsidR="00FA5A89">
        <w:t>9</w:t>
      </w:r>
      <w:r w:rsidR="00547B4F">
        <w:t>г.</w:t>
      </w:r>
      <w:r>
        <w:t xml:space="preserve"> б</w:t>
      </w:r>
      <w:r w:rsidR="00550FBD">
        <w:t xml:space="preserve">е </w:t>
      </w:r>
      <w:r w:rsidR="000D45BE">
        <w:t>осъществен</w:t>
      </w:r>
      <w:r w:rsidR="00550FBD">
        <w:t>о едно</w:t>
      </w:r>
      <w:r>
        <w:t xml:space="preserve"> посещени</w:t>
      </w:r>
      <w:r w:rsidR="000E31EB">
        <w:t>е</w:t>
      </w:r>
      <w:r>
        <w:t xml:space="preserve"> на място от страна на представители на РРА </w:t>
      </w:r>
      <w:r w:rsidR="00547B4F">
        <w:t>на ДФ</w:t>
      </w:r>
      <w:r w:rsidR="00C100CD">
        <w:t xml:space="preserve"> „</w:t>
      </w:r>
      <w:r w:rsidR="00547B4F">
        <w:t>З</w:t>
      </w:r>
      <w:r w:rsidR="00C100CD">
        <w:t>емеделие”</w:t>
      </w:r>
      <w:r w:rsidR="00547B4F">
        <w:t xml:space="preserve"> гр. Хасково</w:t>
      </w:r>
      <w:r w:rsidR="000D45BE">
        <w:t>,п</w:t>
      </w:r>
      <w:r>
        <w:t xml:space="preserve">ри </w:t>
      </w:r>
      <w:r w:rsidR="000D45BE">
        <w:t>които</w:t>
      </w:r>
      <w:r>
        <w:t xml:space="preserve"> не бяха констатирани нарушения и нередности.</w:t>
      </w:r>
    </w:p>
    <w:p w:rsidR="007A0830" w:rsidRPr="00547B4F" w:rsidRDefault="007A0830" w:rsidP="00547B4F">
      <w:pPr>
        <w:spacing w:line="276" w:lineRule="auto"/>
        <w:jc w:val="both"/>
        <w:rPr>
          <w:b/>
        </w:rPr>
      </w:pPr>
      <w:r>
        <w:t>Извършена е проверка от страна на Изпълнителна Агенция „</w:t>
      </w:r>
      <w:proofErr w:type="spellStart"/>
      <w:r>
        <w:t>Сертификационен</w:t>
      </w:r>
      <w:proofErr w:type="spellEnd"/>
      <w:r>
        <w:t xml:space="preserve"> одит на средствата от Европейските земеделски фондове. Извършената проверка бе във връзка с изпълнение на годишния </w:t>
      </w:r>
      <w:proofErr w:type="spellStart"/>
      <w:r>
        <w:t>сертификационен</w:t>
      </w:r>
      <w:proofErr w:type="spellEnd"/>
      <w:r>
        <w:t xml:space="preserve"> одит за финансовата 2019 г.Нарушения и нередности не бяха констатирани. </w:t>
      </w:r>
    </w:p>
    <w:p w:rsidR="00120242" w:rsidRPr="00356171" w:rsidRDefault="007F10C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lastRenderedPageBreak/>
        <w:t>1</w:t>
      </w:r>
      <w:r w:rsidR="006C5833" w:rsidRPr="00356171">
        <w:rPr>
          <w:b/>
        </w:rPr>
        <w:t>1</w:t>
      </w:r>
      <w:r w:rsidR="00121367" w:rsidRPr="00356171">
        <w:rPr>
          <w:b/>
        </w:rPr>
        <w:t>. Индикатори</w:t>
      </w:r>
      <w:r w:rsidR="005C5C62">
        <w:rPr>
          <w:b/>
        </w:rPr>
        <w:t>.</w:t>
      </w:r>
    </w:p>
    <w:p w:rsidR="00120242" w:rsidRDefault="00120242" w:rsidP="00356171">
      <w:pPr>
        <w:tabs>
          <w:tab w:val="num" w:pos="0"/>
        </w:tabs>
        <w:spacing w:line="276" w:lineRule="auto"/>
        <w:jc w:val="both"/>
        <w:rPr>
          <w:bCs/>
          <w:i/>
          <w:iCs/>
        </w:rPr>
      </w:pPr>
      <w:r w:rsidRPr="00356171">
        <w:rPr>
          <w:bCs/>
          <w:i/>
          <w:iCs/>
        </w:rPr>
        <w:t xml:space="preserve">Попълват </w:t>
      </w:r>
      <w:r w:rsidR="00BF4A7E" w:rsidRPr="00356171">
        <w:rPr>
          <w:bCs/>
          <w:i/>
          <w:iCs/>
        </w:rPr>
        <w:t>се таблици 1, 2, 9 и 10от приложението</w:t>
      </w:r>
      <w:r w:rsidRPr="00356171">
        <w:rPr>
          <w:bCs/>
          <w:i/>
          <w:iCs/>
        </w:rPr>
        <w:t>. Добавя</w:t>
      </w:r>
      <w:r w:rsidR="00346AD7" w:rsidRPr="00356171">
        <w:rPr>
          <w:bCs/>
          <w:i/>
          <w:iCs/>
        </w:rPr>
        <w:t>/т</w:t>
      </w:r>
      <w:r w:rsidRPr="00356171">
        <w:rPr>
          <w:bCs/>
          <w:i/>
          <w:iCs/>
        </w:rPr>
        <w:t xml:space="preserve"> се таблица</w:t>
      </w:r>
      <w:r w:rsidR="00346AD7" w:rsidRPr="00356171">
        <w:rPr>
          <w:bCs/>
          <w:i/>
          <w:iCs/>
        </w:rPr>
        <w:t>/и</w:t>
      </w:r>
      <w:r w:rsidRPr="00356171">
        <w:rPr>
          <w:bCs/>
          <w:i/>
          <w:iCs/>
        </w:rPr>
        <w:t xml:space="preserve"> с допълнителни/специфични индикатори от С</w:t>
      </w:r>
      <w:r w:rsidR="00B84A7F" w:rsidRPr="00356171">
        <w:rPr>
          <w:bCs/>
          <w:i/>
          <w:iCs/>
        </w:rPr>
        <w:t>ВО</w:t>
      </w:r>
      <w:r w:rsidRPr="00356171">
        <w:rPr>
          <w:bCs/>
          <w:i/>
          <w:iCs/>
        </w:rPr>
        <w:t>МР</w:t>
      </w:r>
      <w:r w:rsidR="00BF4A7E" w:rsidRPr="00356171">
        <w:rPr>
          <w:bCs/>
          <w:i/>
          <w:iCs/>
        </w:rPr>
        <w:t xml:space="preserve"> на МИГ</w:t>
      </w:r>
      <w:r w:rsidRPr="00356171">
        <w:rPr>
          <w:bCs/>
          <w:i/>
          <w:iCs/>
        </w:rPr>
        <w:t>.</w:t>
      </w:r>
    </w:p>
    <w:p w:rsidR="00B84A7F" w:rsidRDefault="00B70CA1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2</w:t>
      </w:r>
      <w:r w:rsidRPr="00356171">
        <w:rPr>
          <w:b/>
        </w:rPr>
        <w:t>. Научени уроци от страна на МИГ, примери за д</w:t>
      </w:r>
      <w:r w:rsidR="00121367" w:rsidRPr="00356171">
        <w:rPr>
          <w:b/>
        </w:rPr>
        <w:t>обри практики (ако е приложимо)</w:t>
      </w:r>
      <w:r w:rsidR="005C5C62">
        <w:rPr>
          <w:b/>
        </w:rPr>
        <w:t>.</w:t>
      </w:r>
    </w:p>
    <w:p w:rsidR="009C2EBB" w:rsidRPr="00E06692" w:rsidRDefault="009C2EBB" w:rsidP="009C2EBB">
      <w:pPr>
        <w:pStyle w:val="a7"/>
        <w:shd w:val="clear" w:color="auto" w:fill="FFFFFF"/>
        <w:spacing w:line="276" w:lineRule="auto"/>
        <w:ind w:left="360" w:right="-18"/>
        <w:jc w:val="both"/>
        <w:rPr>
          <w:b/>
          <w:bCs/>
          <w:iCs/>
          <w:color w:val="FF0000"/>
        </w:rPr>
      </w:pPr>
      <w:r w:rsidRPr="00E06692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E06692">
        <w:rPr>
          <w:bCs/>
          <w:iCs/>
        </w:rPr>
        <w:t>приложимо.</w:t>
      </w:r>
    </w:p>
    <w:p w:rsidR="005C5C62" w:rsidRPr="005C5C62" w:rsidRDefault="005C5C62" w:rsidP="005C5C62"/>
    <w:p w:rsidR="00121367" w:rsidRDefault="00BF4A7E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3</w:t>
      </w:r>
      <w:r w:rsidRPr="00356171">
        <w:rPr>
          <w:b/>
        </w:rPr>
        <w:t>. Опис на кореспонденцията с УО на програми и ДФЗ в хронологичен ред</w:t>
      </w:r>
      <w:r w:rsidR="00E25429">
        <w:rPr>
          <w:b/>
        </w:rPr>
        <w:t>, през отчетния период</w:t>
      </w:r>
      <w:r w:rsidR="005C5C62">
        <w:rPr>
          <w:b/>
        </w:rPr>
        <w:t>.</w:t>
      </w:r>
    </w:p>
    <w:p w:rsidR="005C5C62" w:rsidRDefault="005C5C62" w:rsidP="005C5C6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954"/>
        <w:gridCol w:w="1030"/>
        <w:gridCol w:w="1042"/>
        <w:gridCol w:w="943"/>
        <w:gridCol w:w="908"/>
        <w:gridCol w:w="793"/>
        <w:gridCol w:w="954"/>
        <w:gridCol w:w="3139"/>
      </w:tblGrid>
      <w:tr w:rsidR="009A587F" w:rsidRPr="009A587F" w:rsidTr="006C346E">
        <w:tc>
          <w:tcPr>
            <w:tcW w:w="1488" w:type="dxa"/>
            <w:gridSpan w:val="2"/>
            <w:shd w:val="clear" w:color="auto" w:fill="D9D9D9" w:themeFill="background1" w:themeFillShade="D9"/>
          </w:tcPr>
          <w:p w:rsidR="003A4D01" w:rsidRPr="009A587F" w:rsidRDefault="005E179E" w:rsidP="00D645C2">
            <w:pPr>
              <w:jc w:val="center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72" w:type="dxa"/>
            <w:gridSpan w:val="2"/>
            <w:shd w:val="clear" w:color="auto" w:fill="D9D9D9" w:themeFill="background1" w:themeFillShade="D9"/>
          </w:tcPr>
          <w:p w:rsidR="003A4D01" w:rsidRPr="009A587F" w:rsidRDefault="003A4D01" w:rsidP="003853DE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Вид на документа/ рег. номер и дата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</w:tcPr>
          <w:p w:rsidR="003A4D01" w:rsidRPr="009A587F" w:rsidRDefault="003A4D01" w:rsidP="003853DE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747" w:type="dxa"/>
            <w:gridSpan w:val="2"/>
            <w:shd w:val="clear" w:color="auto" w:fill="D9D9D9" w:themeFill="background1" w:themeFillShade="D9"/>
          </w:tcPr>
          <w:p w:rsidR="003A4D01" w:rsidRPr="009A587F" w:rsidRDefault="003A4D01" w:rsidP="00D645C2">
            <w:pPr>
              <w:jc w:val="center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3A4D01" w:rsidRPr="009A587F" w:rsidRDefault="003A4D01" w:rsidP="009B7A12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Относно</w:t>
            </w:r>
          </w:p>
        </w:tc>
      </w:tr>
      <w:tr w:rsidR="003A4D01" w:rsidRPr="009A587F" w:rsidTr="003321CF">
        <w:tc>
          <w:tcPr>
            <w:tcW w:w="10297" w:type="dxa"/>
            <w:gridSpan w:val="9"/>
            <w:shd w:val="clear" w:color="auto" w:fill="D9D9D9" w:themeFill="background1" w:themeFillShade="D9"/>
          </w:tcPr>
          <w:p w:rsidR="003A4D01" w:rsidRPr="009A587F" w:rsidRDefault="003A4D01" w:rsidP="009B7A12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 xml:space="preserve">Опис на кореспонденцията с УО на ПРСР 2014-2020г. </w:t>
            </w:r>
          </w:p>
        </w:tc>
      </w:tr>
      <w:tr w:rsidR="009A587F" w:rsidRPr="009A587F" w:rsidTr="00A436B1">
        <w:trPr>
          <w:trHeight w:val="533"/>
        </w:trPr>
        <w:tc>
          <w:tcPr>
            <w:tcW w:w="10297" w:type="dxa"/>
            <w:gridSpan w:val="9"/>
          </w:tcPr>
          <w:p w:rsidR="00DD77AC" w:rsidRPr="009A587F" w:rsidRDefault="00DD77AC" w:rsidP="009B7A12">
            <w:pPr>
              <w:jc w:val="both"/>
              <w:rPr>
                <w:b/>
                <w:sz w:val="32"/>
                <w:szCs w:val="32"/>
              </w:rPr>
            </w:pPr>
            <w:r w:rsidRPr="009A587F">
              <w:rPr>
                <w:b/>
                <w:sz w:val="32"/>
                <w:szCs w:val="32"/>
              </w:rPr>
              <w:t>ИЗХОДЯЩА ПОЩА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9F6B54" w:rsidRPr="009A587F" w:rsidRDefault="006D1583" w:rsidP="00D645C2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9F6B54" w:rsidRPr="009A587F" w:rsidRDefault="009F6B54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Изх. №1/07.01.2019 г. </w:t>
            </w:r>
          </w:p>
        </w:tc>
        <w:tc>
          <w:tcPr>
            <w:tcW w:w="1985" w:type="dxa"/>
            <w:gridSpan w:val="2"/>
          </w:tcPr>
          <w:p w:rsidR="009F6B54" w:rsidRPr="009A587F" w:rsidRDefault="00470B1E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F6B54" w:rsidRPr="009A587F" w:rsidRDefault="009F6B54" w:rsidP="009F6B54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Министерство на финансите, </w:t>
            </w:r>
          </w:p>
          <w:p w:rsidR="009F6B54" w:rsidRPr="009A587F" w:rsidRDefault="009F6B54" w:rsidP="009F6B54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копие до МЗХГ</w:t>
            </w:r>
          </w:p>
        </w:tc>
        <w:tc>
          <w:tcPr>
            <w:tcW w:w="4093" w:type="dxa"/>
            <w:gridSpan w:val="2"/>
          </w:tcPr>
          <w:p w:rsidR="009F6B54" w:rsidRPr="009A587F" w:rsidRDefault="009F6B54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на проект на документи по 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470B1E" w:rsidRPr="009A587F" w:rsidRDefault="006D1583" w:rsidP="00D645C2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470B1E" w:rsidRPr="009A587F" w:rsidRDefault="00470B1E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Изх. №2/08.01.2019 г. </w:t>
            </w:r>
          </w:p>
        </w:tc>
        <w:tc>
          <w:tcPr>
            <w:tcW w:w="1985" w:type="dxa"/>
            <w:gridSpan w:val="2"/>
          </w:tcPr>
          <w:p w:rsidR="00470B1E" w:rsidRPr="009A587F" w:rsidRDefault="00470B1E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70B1E" w:rsidRPr="009A587F" w:rsidRDefault="00470B1E" w:rsidP="00D645C2">
            <w:pPr>
              <w:jc w:val="center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УО - ОП РЧР,МЗХГ, ОПОС, ОПНОИР, ОПИК, ОПРЧР</w:t>
            </w:r>
          </w:p>
          <w:p w:rsidR="00470B1E" w:rsidRPr="009A587F" w:rsidRDefault="00470B1E" w:rsidP="00D645C2">
            <w:pPr>
              <w:jc w:val="center"/>
              <w:rPr>
                <w:sz w:val="22"/>
                <w:szCs w:val="22"/>
              </w:rPr>
            </w:pPr>
          </w:p>
          <w:p w:rsidR="00470B1E" w:rsidRPr="009A587F" w:rsidRDefault="00470B1E" w:rsidP="00D64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3" w:type="dxa"/>
            <w:gridSpan w:val="2"/>
          </w:tcPr>
          <w:p w:rsidR="00470B1E" w:rsidRPr="009A587F" w:rsidRDefault="00470B1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Коригиране на график за прием по мерки от </w:t>
            </w:r>
            <w:r w:rsidR="005635C1" w:rsidRPr="009A587F">
              <w:rPr>
                <w:sz w:val="22"/>
                <w:szCs w:val="22"/>
              </w:rPr>
              <w:t>СВОМР ЗА 2019</w:t>
            </w:r>
            <w:r w:rsidRPr="009A587F">
              <w:rPr>
                <w:sz w:val="22"/>
                <w:szCs w:val="22"/>
              </w:rPr>
              <w:t xml:space="preserve"> Г.</w:t>
            </w:r>
          </w:p>
        </w:tc>
      </w:tr>
      <w:tr w:rsidR="009A587F" w:rsidRPr="009A587F" w:rsidTr="00F36D90">
        <w:tc>
          <w:tcPr>
            <w:tcW w:w="534" w:type="dxa"/>
          </w:tcPr>
          <w:p w:rsidR="005635C1" w:rsidRPr="009A587F" w:rsidRDefault="006D1583" w:rsidP="00D645C2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5635C1" w:rsidRPr="009A587F" w:rsidRDefault="005635C1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Изх. № 3/08.01.2019 г. </w:t>
            </w:r>
          </w:p>
        </w:tc>
        <w:tc>
          <w:tcPr>
            <w:tcW w:w="1985" w:type="dxa"/>
            <w:gridSpan w:val="2"/>
          </w:tcPr>
          <w:p w:rsidR="005635C1" w:rsidRPr="009A587F" w:rsidRDefault="005635C1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701" w:type="dxa"/>
            <w:gridSpan w:val="2"/>
          </w:tcPr>
          <w:p w:rsidR="005635C1" w:rsidRPr="009A587F" w:rsidRDefault="005635C1" w:rsidP="00D645C2">
            <w:pPr>
              <w:jc w:val="center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Министерство на финансите, ОПОС</w:t>
            </w:r>
          </w:p>
        </w:tc>
        <w:tc>
          <w:tcPr>
            <w:tcW w:w="4093" w:type="dxa"/>
            <w:gridSpan w:val="2"/>
          </w:tcPr>
          <w:p w:rsidR="005635C1" w:rsidRPr="009A587F" w:rsidRDefault="005635C1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на проект на документи по ОПОС.</w:t>
            </w:r>
          </w:p>
        </w:tc>
      </w:tr>
      <w:tr w:rsidR="009A587F" w:rsidRPr="009A587F" w:rsidTr="00F36D90">
        <w:tc>
          <w:tcPr>
            <w:tcW w:w="534" w:type="dxa"/>
          </w:tcPr>
          <w:p w:rsidR="00DD77AC" w:rsidRPr="009A587F" w:rsidRDefault="006D1583" w:rsidP="00AC29E4">
            <w:r w:rsidRPr="009A587F">
              <w:t>4</w:t>
            </w:r>
          </w:p>
        </w:tc>
        <w:tc>
          <w:tcPr>
            <w:tcW w:w="1984" w:type="dxa"/>
            <w:gridSpan w:val="2"/>
          </w:tcPr>
          <w:p w:rsidR="00DD77AC" w:rsidRPr="009A587F" w:rsidRDefault="00DD77AC" w:rsidP="00AC29E4">
            <w:r w:rsidRPr="009A587F">
              <w:t>Наш Изх. №4/11.01.2019 г.</w:t>
            </w:r>
          </w:p>
        </w:tc>
        <w:tc>
          <w:tcPr>
            <w:tcW w:w="1985" w:type="dxa"/>
            <w:gridSpan w:val="2"/>
          </w:tcPr>
          <w:p w:rsidR="00DD77AC" w:rsidRPr="009A587F" w:rsidRDefault="00DD77AC" w:rsidP="00AC29E4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DD77AC" w:rsidRPr="009A587F" w:rsidRDefault="00DD77AC" w:rsidP="00AC29E4">
            <w:r w:rsidRPr="009A587F">
              <w:t>ОП РЧР</w:t>
            </w:r>
          </w:p>
        </w:tc>
        <w:tc>
          <w:tcPr>
            <w:tcW w:w="4093" w:type="dxa"/>
            <w:gridSpan w:val="2"/>
          </w:tcPr>
          <w:p w:rsidR="00DD77AC" w:rsidRPr="009A587F" w:rsidRDefault="00DD77AC" w:rsidP="009B7A12">
            <w:pPr>
              <w:jc w:val="both"/>
            </w:pPr>
            <w:r w:rsidRPr="009A587F">
              <w:t>Документи за съгласуване по ОП РЧР, ПО МЯРКА 1.1“Достъп до заетост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D72C58" w:rsidRPr="009A587F" w:rsidRDefault="006D1583" w:rsidP="00AC29E4">
            <w:r w:rsidRPr="009A587F">
              <w:t>5</w:t>
            </w:r>
          </w:p>
        </w:tc>
        <w:tc>
          <w:tcPr>
            <w:tcW w:w="1984" w:type="dxa"/>
            <w:gridSpan w:val="2"/>
          </w:tcPr>
          <w:p w:rsidR="00D72C58" w:rsidRPr="009A587F" w:rsidRDefault="00D72C58" w:rsidP="00AC29E4">
            <w:r w:rsidRPr="009A587F">
              <w:t xml:space="preserve">Наш Изх. №5/15.01.2019 г. </w:t>
            </w:r>
          </w:p>
        </w:tc>
        <w:tc>
          <w:tcPr>
            <w:tcW w:w="1985" w:type="dxa"/>
            <w:gridSpan w:val="2"/>
          </w:tcPr>
          <w:p w:rsidR="00D72C58" w:rsidRPr="009A587F" w:rsidRDefault="00D72C58" w:rsidP="00AC29E4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D72C58" w:rsidRPr="009A587F" w:rsidRDefault="00D72C58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D72C58" w:rsidRPr="009A587F" w:rsidRDefault="00D72C58" w:rsidP="009B7A12">
            <w:pPr>
              <w:jc w:val="both"/>
            </w:pPr>
            <w:r w:rsidRPr="009A587F">
              <w:t>Информация за качени документи в ИСУН 2020 по процедура по 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724AB3" w:rsidRPr="009A587F" w:rsidRDefault="006D1583" w:rsidP="00AC29E4">
            <w:r w:rsidRPr="009A587F">
              <w:t>6</w:t>
            </w:r>
          </w:p>
        </w:tc>
        <w:tc>
          <w:tcPr>
            <w:tcW w:w="1984" w:type="dxa"/>
            <w:gridSpan w:val="2"/>
          </w:tcPr>
          <w:p w:rsidR="00724AB3" w:rsidRPr="009A587F" w:rsidRDefault="00724AB3" w:rsidP="00AC29E4">
            <w:r w:rsidRPr="009A587F">
              <w:t>Наш Изх. №6/23.01.2019 г.</w:t>
            </w:r>
          </w:p>
        </w:tc>
        <w:tc>
          <w:tcPr>
            <w:tcW w:w="1985" w:type="dxa"/>
            <w:gridSpan w:val="2"/>
          </w:tcPr>
          <w:p w:rsidR="00724AB3" w:rsidRPr="009A587F" w:rsidRDefault="00724AB3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24AB3" w:rsidRPr="009A587F" w:rsidRDefault="00724AB3" w:rsidP="00AC29E4">
            <w:r w:rsidRPr="009A587F">
              <w:t>Министерство на финансите, ОПОС</w:t>
            </w:r>
          </w:p>
        </w:tc>
        <w:tc>
          <w:tcPr>
            <w:tcW w:w="4093" w:type="dxa"/>
            <w:gridSpan w:val="2"/>
          </w:tcPr>
          <w:p w:rsidR="00724AB3" w:rsidRPr="009A587F" w:rsidRDefault="00724AB3" w:rsidP="009B7A12">
            <w:pPr>
              <w:jc w:val="both"/>
            </w:pPr>
            <w:r w:rsidRPr="009A587F">
              <w:t>Повторно съгласуване на насоки за кандидатстване по процедура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724AB3" w:rsidRPr="009A587F" w:rsidRDefault="006D1583" w:rsidP="00AC29E4">
            <w:r w:rsidRPr="009A587F">
              <w:t>7</w:t>
            </w:r>
          </w:p>
        </w:tc>
        <w:tc>
          <w:tcPr>
            <w:tcW w:w="1984" w:type="dxa"/>
            <w:gridSpan w:val="2"/>
          </w:tcPr>
          <w:p w:rsidR="00724AB3" w:rsidRPr="009A587F" w:rsidRDefault="006639C2" w:rsidP="00AC29E4">
            <w:r w:rsidRPr="009A587F">
              <w:t>Наш Изх. №7/28.01.2019 г.</w:t>
            </w:r>
          </w:p>
        </w:tc>
        <w:tc>
          <w:tcPr>
            <w:tcW w:w="1985" w:type="dxa"/>
            <w:gridSpan w:val="2"/>
          </w:tcPr>
          <w:p w:rsidR="00724AB3" w:rsidRPr="009A587F" w:rsidRDefault="00724AB3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24AB3" w:rsidRPr="009A587F" w:rsidRDefault="006639C2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724AB3" w:rsidRPr="009A587F" w:rsidRDefault="006639C2" w:rsidP="009B7A12">
            <w:pPr>
              <w:jc w:val="both"/>
            </w:pPr>
            <w:r w:rsidRPr="009A587F">
              <w:t>Изпращане на Годишен доклад за извършените дейности по 19.4 за периода 19.04.2018 – 31.12.2018 г.</w:t>
            </w:r>
          </w:p>
        </w:tc>
      </w:tr>
      <w:tr w:rsidR="009A587F" w:rsidRPr="009A587F" w:rsidTr="00F36D90">
        <w:tc>
          <w:tcPr>
            <w:tcW w:w="534" w:type="dxa"/>
          </w:tcPr>
          <w:p w:rsidR="00724AB3" w:rsidRPr="009A587F" w:rsidRDefault="006D1583" w:rsidP="00AC29E4">
            <w:r w:rsidRPr="009A587F">
              <w:t>8</w:t>
            </w:r>
          </w:p>
        </w:tc>
        <w:tc>
          <w:tcPr>
            <w:tcW w:w="1984" w:type="dxa"/>
            <w:gridSpan w:val="2"/>
          </w:tcPr>
          <w:p w:rsidR="00724AB3" w:rsidRPr="009A587F" w:rsidRDefault="003260B0" w:rsidP="00AC29E4">
            <w:r w:rsidRPr="009A587F">
              <w:t>Наш Изх. №9/12.02.2019 г.</w:t>
            </w:r>
          </w:p>
        </w:tc>
        <w:tc>
          <w:tcPr>
            <w:tcW w:w="1985" w:type="dxa"/>
            <w:gridSpan w:val="2"/>
          </w:tcPr>
          <w:p w:rsidR="00724AB3" w:rsidRPr="009A587F" w:rsidRDefault="00724AB3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24AB3" w:rsidRPr="009A587F" w:rsidRDefault="003260B0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724AB3" w:rsidRPr="009A587F" w:rsidRDefault="003260B0" w:rsidP="009B7A12">
            <w:pPr>
              <w:jc w:val="both"/>
            </w:pPr>
            <w:r w:rsidRPr="009A587F">
              <w:t>Заявление за изменение на планирани дейности и разходи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724AB3" w:rsidRPr="009A587F" w:rsidRDefault="006D1583" w:rsidP="00AC29E4">
            <w:r w:rsidRPr="009A587F">
              <w:t>9</w:t>
            </w:r>
          </w:p>
        </w:tc>
        <w:tc>
          <w:tcPr>
            <w:tcW w:w="1984" w:type="dxa"/>
            <w:gridSpan w:val="2"/>
          </w:tcPr>
          <w:p w:rsidR="00724AB3" w:rsidRPr="009A587F" w:rsidRDefault="00192028" w:rsidP="00AC29E4">
            <w:r w:rsidRPr="009A587F">
              <w:t>Наш Изх. №10/12.02.2019 г.</w:t>
            </w:r>
          </w:p>
        </w:tc>
        <w:tc>
          <w:tcPr>
            <w:tcW w:w="1985" w:type="dxa"/>
            <w:gridSpan w:val="2"/>
          </w:tcPr>
          <w:p w:rsidR="00724AB3" w:rsidRPr="009A587F" w:rsidRDefault="00724AB3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24AB3" w:rsidRPr="009A587F" w:rsidRDefault="00192028" w:rsidP="00AC29E4">
            <w:r w:rsidRPr="009A587F">
              <w:t>УО - ОП РЧР,МЗХГ, ОПОС, ОПНОИР, ОПИК, ОПРЧР</w:t>
            </w:r>
          </w:p>
        </w:tc>
        <w:tc>
          <w:tcPr>
            <w:tcW w:w="4093" w:type="dxa"/>
            <w:gridSpan w:val="2"/>
          </w:tcPr>
          <w:p w:rsidR="00724AB3" w:rsidRPr="009A587F" w:rsidRDefault="00192028" w:rsidP="009B7A12">
            <w:pPr>
              <w:jc w:val="both"/>
            </w:pPr>
            <w:r w:rsidRPr="009A587F">
              <w:t>Изпращане на Годишен доклад за извършените дейности по 19.2 за периода 19.04.2018 – 31.12.2018 г.</w:t>
            </w:r>
          </w:p>
        </w:tc>
      </w:tr>
      <w:tr w:rsidR="009A587F" w:rsidRPr="009A587F" w:rsidTr="00F36D90">
        <w:tc>
          <w:tcPr>
            <w:tcW w:w="534" w:type="dxa"/>
          </w:tcPr>
          <w:p w:rsidR="00724AB3" w:rsidRPr="009A587F" w:rsidRDefault="006D1583" w:rsidP="00AC29E4">
            <w:r w:rsidRPr="009A587F">
              <w:t>10</w:t>
            </w:r>
          </w:p>
        </w:tc>
        <w:tc>
          <w:tcPr>
            <w:tcW w:w="1984" w:type="dxa"/>
            <w:gridSpan w:val="2"/>
          </w:tcPr>
          <w:p w:rsidR="00724AB3" w:rsidRPr="009A587F" w:rsidRDefault="008E23F8" w:rsidP="00AC29E4">
            <w:r w:rsidRPr="009A587F">
              <w:t xml:space="preserve">Наш Изх. </w:t>
            </w:r>
            <w:r w:rsidRPr="009A587F">
              <w:lastRenderedPageBreak/>
              <w:t>№</w:t>
            </w:r>
            <w:r w:rsidR="00952722" w:rsidRPr="009A587F">
              <w:t>18/</w:t>
            </w:r>
            <w:proofErr w:type="spellStart"/>
            <w:r w:rsidR="00952722" w:rsidRPr="009A587F">
              <w:t>18</w:t>
            </w:r>
            <w:proofErr w:type="spellEnd"/>
            <w:r w:rsidR="00952722" w:rsidRPr="009A587F">
              <w:t>.02</w:t>
            </w:r>
            <w:r w:rsidRPr="009A587F">
              <w:t xml:space="preserve">.2019 г. </w:t>
            </w:r>
          </w:p>
        </w:tc>
        <w:tc>
          <w:tcPr>
            <w:tcW w:w="1985" w:type="dxa"/>
            <w:gridSpan w:val="2"/>
          </w:tcPr>
          <w:p w:rsidR="00724AB3" w:rsidRPr="009A587F" w:rsidRDefault="00724AB3">
            <w:r w:rsidRPr="009A587F">
              <w:lastRenderedPageBreak/>
              <w:t xml:space="preserve">МИГ </w:t>
            </w:r>
            <w:r w:rsidRPr="009A587F">
              <w:lastRenderedPageBreak/>
              <w:t>Свиленград Ареал</w:t>
            </w:r>
          </w:p>
        </w:tc>
        <w:tc>
          <w:tcPr>
            <w:tcW w:w="1701" w:type="dxa"/>
            <w:gridSpan w:val="2"/>
          </w:tcPr>
          <w:p w:rsidR="00724AB3" w:rsidRPr="009A587F" w:rsidRDefault="008E23F8" w:rsidP="00AC29E4">
            <w:r w:rsidRPr="009A587F">
              <w:lastRenderedPageBreak/>
              <w:t>МЗХГ</w:t>
            </w:r>
          </w:p>
        </w:tc>
        <w:tc>
          <w:tcPr>
            <w:tcW w:w="4093" w:type="dxa"/>
            <w:gridSpan w:val="2"/>
          </w:tcPr>
          <w:p w:rsidR="00724AB3" w:rsidRPr="009A587F" w:rsidRDefault="008E23F8" w:rsidP="009B7A12">
            <w:pPr>
              <w:jc w:val="both"/>
            </w:pPr>
            <w:r w:rsidRPr="009A587F">
              <w:t xml:space="preserve">Оттегляне на Заявление за изменение </w:t>
            </w:r>
            <w:r w:rsidRPr="009A587F">
              <w:lastRenderedPageBreak/>
              <w:t>на планирани дейности и разходи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lastRenderedPageBreak/>
              <w:t>11</w:t>
            </w:r>
          </w:p>
        </w:tc>
        <w:tc>
          <w:tcPr>
            <w:tcW w:w="1984" w:type="dxa"/>
            <w:gridSpan w:val="2"/>
          </w:tcPr>
          <w:p w:rsidR="00FC7B62" w:rsidRPr="009A587F" w:rsidRDefault="00853B3E" w:rsidP="00952722">
            <w:r w:rsidRPr="009A587F">
              <w:t>Наш Изх. №</w:t>
            </w:r>
            <w:r w:rsidR="00952722" w:rsidRPr="009A587F">
              <w:t>20/18.02</w:t>
            </w:r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853B3E" w:rsidRPr="009A587F" w:rsidRDefault="00853B3E" w:rsidP="00AC29E4"/>
          <w:p w:rsidR="00FC7B62" w:rsidRPr="009A587F" w:rsidRDefault="00853B3E" w:rsidP="00853B3E">
            <w:pPr>
              <w:jc w:val="center"/>
            </w:pPr>
            <w:r w:rsidRPr="009A587F">
              <w:t>ОП НОИР</w:t>
            </w:r>
          </w:p>
        </w:tc>
        <w:tc>
          <w:tcPr>
            <w:tcW w:w="4093" w:type="dxa"/>
            <w:gridSpan w:val="2"/>
          </w:tcPr>
          <w:p w:rsidR="00FC7B62" w:rsidRPr="009A587F" w:rsidRDefault="00853B3E" w:rsidP="009B7A12">
            <w:pPr>
              <w:jc w:val="both"/>
            </w:pPr>
            <w:r w:rsidRPr="009A587F">
              <w:t>Съгласуване на коригирани документи по „Осигуряване на качествено образование малките населени места и труднодостъпните райони“.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t>12</w:t>
            </w:r>
          </w:p>
        </w:tc>
        <w:tc>
          <w:tcPr>
            <w:tcW w:w="1984" w:type="dxa"/>
            <w:gridSpan w:val="2"/>
          </w:tcPr>
          <w:p w:rsidR="00FC7B62" w:rsidRPr="009A587F" w:rsidRDefault="00952722" w:rsidP="00AC29E4">
            <w:r w:rsidRPr="009A587F">
              <w:t>Наш Изх. №21/25.02.2019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C7B62" w:rsidRPr="009A587F" w:rsidRDefault="00952722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FC7B62" w:rsidRPr="009A587F" w:rsidRDefault="00952722" w:rsidP="009B7A12">
            <w:pPr>
              <w:jc w:val="both"/>
            </w:pPr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писмо на ДФЗ с Изх. № 26/19/4/0/00056/3/03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t>13</w:t>
            </w:r>
          </w:p>
        </w:tc>
        <w:tc>
          <w:tcPr>
            <w:tcW w:w="1984" w:type="dxa"/>
            <w:gridSpan w:val="2"/>
          </w:tcPr>
          <w:p w:rsidR="00FC7B62" w:rsidRPr="009A587F" w:rsidRDefault="00925F4F" w:rsidP="00AC29E4">
            <w:r w:rsidRPr="009A587F">
              <w:t>Наш Изх. №27/</w:t>
            </w:r>
            <w:proofErr w:type="spellStart"/>
            <w:r w:rsidRPr="009A587F">
              <w:t>27</w:t>
            </w:r>
            <w:proofErr w:type="spellEnd"/>
            <w:r w:rsidRPr="009A587F">
              <w:t>.02.2019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C7B62" w:rsidRPr="009A587F" w:rsidRDefault="00925F4F" w:rsidP="00AC29E4">
            <w:r w:rsidRPr="009A587F">
              <w:t>Министерство на финансите, ОП РЧР</w:t>
            </w:r>
          </w:p>
        </w:tc>
        <w:tc>
          <w:tcPr>
            <w:tcW w:w="4093" w:type="dxa"/>
            <w:gridSpan w:val="2"/>
          </w:tcPr>
          <w:p w:rsidR="00FC7B62" w:rsidRPr="009A587F" w:rsidRDefault="00925F4F" w:rsidP="009B7A12">
            <w:pPr>
              <w:jc w:val="both"/>
            </w:pPr>
            <w:r w:rsidRPr="009A587F">
              <w:t>Съгласуване на проект на документи по мярка 1.1 „Достъп до качествено образование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t>14</w:t>
            </w:r>
          </w:p>
        </w:tc>
        <w:tc>
          <w:tcPr>
            <w:tcW w:w="1984" w:type="dxa"/>
            <w:gridSpan w:val="2"/>
          </w:tcPr>
          <w:p w:rsidR="00FC7B62" w:rsidRPr="009A587F" w:rsidRDefault="001143D5" w:rsidP="00AC29E4">
            <w:r w:rsidRPr="009A587F">
              <w:t>Изх. №28/08.</w:t>
            </w:r>
            <w:proofErr w:type="spellStart"/>
            <w:r w:rsidRPr="009A587F">
              <w:t>08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C7B62" w:rsidRPr="009A587F" w:rsidRDefault="001143D5" w:rsidP="00AC29E4">
            <w:r w:rsidRPr="009A587F">
              <w:t>ОПОС</w:t>
            </w:r>
          </w:p>
        </w:tc>
        <w:tc>
          <w:tcPr>
            <w:tcW w:w="4093" w:type="dxa"/>
            <w:gridSpan w:val="2"/>
          </w:tcPr>
          <w:p w:rsidR="00FC7B62" w:rsidRPr="009A587F" w:rsidRDefault="001143D5" w:rsidP="009B7A12">
            <w:pPr>
              <w:jc w:val="both"/>
            </w:pPr>
            <w:r w:rsidRPr="009A587F">
              <w:t>Съгласуване на насоки за кандидатстване по процедура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t>15</w:t>
            </w:r>
          </w:p>
        </w:tc>
        <w:tc>
          <w:tcPr>
            <w:tcW w:w="1984" w:type="dxa"/>
            <w:gridSpan w:val="2"/>
          </w:tcPr>
          <w:p w:rsidR="004B0DF2" w:rsidRPr="009A587F" w:rsidRDefault="004B0DF2" w:rsidP="00AC29E4"/>
          <w:p w:rsidR="00FC7B62" w:rsidRPr="009A587F" w:rsidRDefault="004B0DF2" w:rsidP="004B0DF2">
            <w:r w:rsidRPr="009A587F">
              <w:t>Изх. №29/08.03.2019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C7B62" w:rsidRPr="009A587F" w:rsidRDefault="004B0DF2" w:rsidP="00AC29E4">
            <w:r w:rsidRPr="009A587F">
              <w:t>ОПРЧР</w:t>
            </w:r>
          </w:p>
        </w:tc>
        <w:tc>
          <w:tcPr>
            <w:tcW w:w="4093" w:type="dxa"/>
            <w:gridSpan w:val="2"/>
          </w:tcPr>
          <w:p w:rsidR="00FC7B62" w:rsidRPr="009A587F" w:rsidRDefault="004B0DF2" w:rsidP="009B7A12">
            <w:pPr>
              <w:jc w:val="both"/>
            </w:pPr>
            <w:r w:rsidRPr="009A587F">
              <w:t xml:space="preserve">Съгласуване на пакет на документи по „Социално-икономическа интеграция на </w:t>
            </w:r>
            <w:proofErr w:type="spellStart"/>
            <w:r w:rsidRPr="009A587F">
              <w:t>маргинализираните</w:t>
            </w:r>
            <w:proofErr w:type="spellEnd"/>
            <w:r w:rsidRPr="009A587F">
              <w:t xml:space="preserve"> общности като ромите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FC7B62" w:rsidRPr="009A587F" w:rsidRDefault="006D1583" w:rsidP="00AC29E4">
            <w:r w:rsidRPr="009A587F">
              <w:t>16</w:t>
            </w:r>
          </w:p>
        </w:tc>
        <w:tc>
          <w:tcPr>
            <w:tcW w:w="1984" w:type="dxa"/>
            <w:gridSpan w:val="2"/>
          </w:tcPr>
          <w:p w:rsidR="00FC7B62" w:rsidRPr="009A587F" w:rsidRDefault="004B0DF2" w:rsidP="00AC29E4">
            <w:r w:rsidRPr="009A587F">
              <w:t>Изх. № 30/13.03.2019 г.</w:t>
            </w:r>
          </w:p>
        </w:tc>
        <w:tc>
          <w:tcPr>
            <w:tcW w:w="1985" w:type="dxa"/>
            <w:gridSpan w:val="2"/>
          </w:tcPr>
          <w:p w:rsidR="00FC7B62" w:rsidRPr="009A587F" w:rsidRDefault="00FC7B6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C7B62" w:rsidRPr="009A587F" w:rsidRDefault="004B0DF2" w:rsidP="00AC29E4">
            <w:r w:rsidRPr="009A587F">
              <w:t>ОП РЧР</w:t>
            </w:r>
          </w:p>
        </w:tc>
        <w:tc>
          <w:tcPr>
            <w:tcW w:w="4093" w:type="dxa"/>
            <w:gridSpan w:val="2"/>
          </w:tcPr>
          <w:p w:rsidR="00FC7B62" w:rsidRPr="009A587F" w:rsidRDefault="004B0DF2" w:rsidP="009B7A12">
            <w:pPr>
              <w:jc w:val="both"/>
            </w:pPr>
            <w:r w:rsidRPr="009A587F">
              <w:t>Допълнения към документи за съгласуване на документи по мярка 1.1 „Достъп до качествено образование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17</w:t>
            </w:r>
          </w:p>
        </w:tc>
        <w:tc>
          <w:tcPr>
            <w:tcW w:w="1984" w:type="dxa"/>
            <w:gridSpan w:val="2"/>
          </w:tcPr>
          <w:p w:rsidR="004B0DF2" w:rsidRPr="009A587F" w:rsidRDefault="004E6CD5" w:rsidP="00AC29E4">
            <w:r w:rsidRPr="009A587F">
              <w:t>Изх. №31/18.03.2019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4E6CD5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4B0DF2" w:rsidRPr="009A587F" w:rsidRDefault="004E6CD5" w:rsidP="009B7A12">
            <w:pPr>
              <w:jc w:val="both"/>
            </w:pPr>
            <w:r w:rsidRPr="009A587F">
              <w:t>Списък на планирани, в процес на провеждане и проведени обществени поръчки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18</w:t>
            </w:r>
          </w:p>
        </w:tc>
        <w:tc>
          <w:tcPr>
            <w:tcW w:w="1984" w:type="dxa"/>
            <w:gridSpan w:val="2"/>
          </w:tcPr>
          <w:p w:rsidR="004B0DF2" w:rsidRPr="009A587F" w:rsidRDefault="009D5A47" w:rsidP="00AC29E4">
            <w:r w:rsidRPr="009A587F">
              <w:t>Изх. №34/20.03.2019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9D5A47" w:rsidP="00AC29E4">
            <w:r w:rsidRPr="009A587F">
              <w:t>ОП НОИР</w:t>
            </w:r>
          </w:p>
        </w:tc>
        <w:tc>
          <w:tcPr>
            <w:tcW w:w="4093" w:type="dxa"/>
            <w:gridSpan w:val="2"/>
          </w:tcPr>
          <w:p w:rsidR="004B0DF2" w:rsidRPr="009A587F" w:rsidRDefault="009D5A47" w:rsidP="009B7A12">
            <w:pPr>
              <w:jc w:val="both"/>
            </w:pPr>
            <w:r w:rsidRPr="009A587F">
              <w:t>Коригирани документи за съгласуване по „Осигуряване на качествено образование малките населени места и труднодостъпните райони“.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19</w:t>
            </w:r>
          </w:p>
        </w:tc>
        <w:tc>
          <w:tcPr>
            <w:tcW w:w="1984" w:type="dxa"/>
            <w:gridSpan w:val="2"/>
          </w:tcPr>
          <w:p w:rsidR="004B0DF2" w:rsidRPr="009A587F" w:rsidRDefault="001027BD" w:rsidP="00AC29E4">
            <w:r w:rsidRPr="009A587F">
              <w:t>Изх. № 35/21.03.2019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1027BD" w:rsidP="00AC29E4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4B0DF2" w:rsidRPr="009A587F" w:rsidRDefault="001027BD" w:rsidP="009B7A12">
            <w:pPr>
              <w:jc w:val="both"/>
            </w:pPr>
            <w:r w:rsidRPr="009A587F">
              <w:t>Информация за приключила оценка по 7.11 и изпращане на Оценителен доклад за одобрение.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20</w:t>
            </w:r>
          </w:p>
        </w:tc>
        <w:tc>
          <w:tcPr>
            <w:tcW w:w="1984" w:type="dxa"/>
            <w:gridSpan w:val="2"/>
          </w:tcPr>
          <w:p w:rsidR="004B0DF2" w:rsidRPr="009A587F" w:rsidRDefault="00082318" w:rsidP="00AC29E4">
            <w:r w:rsidRPr="009A587F">
              <w:t>Изх. №36/21.03.2019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082318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4B0DF2" w:rsidRPr="009A587F" w:rsidRDefault="00082318" w:rsidP="009B7A12">
            <w:pPr>
              <w:jc w:val="both"/>
            </w:pPr>
            <w:r w:rsidRPr="009A587F">
              <w:t>Съгласуване на пакет документи по мярка 4.1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21</w:t>
            </w:r>
          </w:p>
        </w:tc>
        <w:tc>
          <w:tcPr>
            <w:tcW w:w="1984" w:type="dxa"/>
            <w:gridSpan w:val="2"/>
          </w:tcPr>
          <w:p w:rsidR="004B0DF2" w:rsidRPr="009A587F" w:rsidRDefault="00EA606F" w:rsidP="00AC29E4">
            <w:r w:rsidRPr="009A587F">
              <w:t>Изх. №37/01.04.2019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EA606F" w:rsidP="00AC29E4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4B0DF2" w:rsidRPr="009A587F" w:rsidRDefault="00EA606F" w:rsidP="009B7A12">
            <w:pPr>
              <w:jc w:val="both"/>
            </w:pPr>
            <w:r w:rsidRPr="009A587F">
              <w:t>Информация за провеждане на събития през месец април 2019 г.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22</w:t>
            </w:r>
          </w:p>
        </w:tc>
        <w:tc>
          <w:tcPr>
            <w:tcW w:w="1984" w:type="dxa"/>
            <w:gridSpan w:val="2"/>
          </w:tcPr>
          <w:p w:rsidR="004B0DF2" w:rsidRPr="009A587F" w:rsidRDefault="006F02F3" w:rsidP="00AC29E4">
            <w:r w:rsidRPr="009A587F">
              <w:t>Изх. №38/02.04.2019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6F02F3" w:rsidP="00AC29E4">
            <w:r w:rsidRPr="009A587F">
              <w:t>Министерство на финансите, ОП РЧР</w:t>
            </w:r>
          </w:p>
        </w:tc>
        <w:tc>
          <w:tcPr>
            <w:tcW w:w="4093" w:type="dxa"/>
            <w:gridSpan w:val="2"/>
          </w:tcPr>
          <w:p w:rsidR="004B0DF2" w:rsidRPr="009A587F" w:rsidRDefault="006F02F3" w:rsidP="009B7A12">
            <w:pPr>
              <w:jc w:val="both"/>
            </w:pPr>
            <w:r w:rsidRPr="009A587F">
              <w:t xml:space="preserve">Изпращане на пакет документи за съгласуване по мярка „Социално-икономическа интеграция на </w:t>
            </w:r>
            <w:proofErr w:type="spellStart"/>
            <w:r w:rsidRPr="009A587F">
              <w:t>маргинализираните</w:t>
            </w:r>
            <w:proofErr w:type="spellEnd"/>
            <w:r w:rsidRPr="009A587F">
              <w:t xml:space="preserve"> общности като ромите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23</w:t>
            </w:r>
          </w:p>
        </w:tc>
        <w:tc>
          <w:tcPr>
            <w:tcW w:w="1984" w:type="dxa"/>
            <w:gridSpan w:val="2"/>
          </w:tcPr>
          <w:p w:rsidR="004B0DF2" w:rsidRPr="009A587F" w:rsidRDefault="006F02F3" w:rsidP="00AC29E4">
            <w:r w:rsidRPr="009A587F">
              <w:t>Изх. №39/04.</w:t>
            </w:r>
            <w:proofErr w:type="spellStart"/>
            <w:r w:rsidRPr="009A587F">
              <w:t>04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6F02F3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4B0DF2" w:rsidRPr="009A587F" w:rsidRDefault="006F02F3" w:rsidP="009B7A12">
            <w:pPr>
              <w:jc w:val="both"/>
            </w:pPr>
            <w:r w:rsidRPr="009A587F">
              <w:t>Оттегляне на искане за съгласуване на документи по марка 4.1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lastRenderedPageBreak/>
              <w:t>24</w:t>
            </w:r>
          </w:p>
        </w:tc>
        <w:tc>
          <w:tcPr>
            <w:tcW w:w="1984" w:type="dxa"/>
            <w:gridSpan w:val="2"/>
          </w:tcPr>
          <w:p w:rsidR="004B0DF2" w:rsidRPr="009A587F" w:rsidRDefault="00C17249" w:rsidP="00AC29E4">
            <w:r w:rsidRPr="009A587F">
              <w:t>Изх. №40/09.04.2019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C17249" w:rsidP="00AC29E4">
            <w:r w:rsidRPr="009A587F">
              <w:t>ОПИК</w:t>
            </w:r>
          </w:p>
        </w:tc>
        <w:tc>
          <w:tcPr>
            <w:tcW w:w="4093" w:type="dxa"/>
            <w:gridSpan w:val="2"/>
          </w:tcPr>
          <w:p w:rsidR="004B0DF2" w:rsidRPr="009A587F" w:rsidRDefault="00C17249" w:rsidP="009B7A12">
            <w:pPr>
              <w:jc w:val="both"/>
            </w:pPr>
            <w:r w:rsidRPr="009A587F">
              <w:t>Информация за изтичащ срок по мярка 2.2„Капацитет за растеж на МСП на територията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25</w:t>
            </w:r>
          </w:p>
        </w:tc>
        <w:tc>
          <w:tcPr>
            <w:tcW w:w="1984" w:type="dxa"/>
            <w:gridSpan w:val="2"/>
          </w:tcPr>
          <w:p w:rsidR="004B0DF2" w:rsidRPr="009A587F" w:rsidRDefault="001E11CB" w:rsidP="00AC29E4">
            <w:r w:rsidRPr="009A587F">
              <w:t>Изх. №41/12.04.2019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1E11CB" w:rsidP="00AC29E4">
            <w:r w:rsidRPr="009A587F">
              <w:t xml:space="preserve">ОП РЧР </w:t>
            </w:r>
          </w:p>
        </w:tc>
        <w:tc>
          <w:tcPr>
            <w:tcW w:w="4093" w:type="dxa"/>
            <w:gridSpan w:val="2"/>
          </w:tcPr>
          <w:p w:rsidR="004B0DF2" w:rsidRPr="009A587F" w:rsidRDefault="001E11CB" w:rsidP="009B7A12">
            <w:pPr>
              <w:jc w:val="both"/>
            </w:pPr>
            <w:r w:rsidRPr="009A587F">
              <w:t xml:space="preserve">Извършени корекции по пакет документи по мярка „Социално-икономическа интеграция на </w:t>
            </w:r>
            <w:proofErr w:type="spellStart"/>
            <w:r w:rsidRPr="009A587F">
              <w:t>маргинализираните</w:t>
            </w:r>
            <w:proofErr w:type="spellEnd"/>
            <w:r w:rsidRPr="009A587F">
              <w:t xml:space="preserve"> общности като ромите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26</w:t>
            </w:r>
          </w:p>
        </w:tc>
        <w:tc>
          <w:tcPr>
            <w:tcW w:w="1984" w:type="dxa"/>
            <w:gridSpan w:val="2"/>
          </w:tcPr>
          <w:p w:rsidR="004B0DF2" w:rsidRPr="009A587F" w:rsidRDefault="00DB60B7" w:rsidP="00AC29E4">
            <w:r w:rsidRPr="009A587F">
              <w:t>Изх. №42/18.04.2019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DB60B7" w:rsidP="00AC29E4">
            <w:r w:rsidRPr="009A587F">
              <w:t>ОПНОИР</w:t>
            </w:r>
          </w:p>
        </w:tc>
        <w:tc>
          <w:tcPr>
            <w:tcW w:w="4093" w:type="dxa"/>
            <w:gridSpan w:val="2"/>
          </w:tcPr>
          <w:p w:rsidR="004B0DF2" w:rsidRPr="009A587F" w:rsidRDefault="00DB60B7" w:rsidP="009B7A12">
            <w:pPr>
              <w:jc w:val="both"/>
            </w:pPr>
            <w:r w:rsidRPr="009A587F">
              <w:t>Коригирани документи за съгласуване по мярка „Осигуряване на качествено образование малките населени места и труднодостъпните райони“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27</w:t>
            </w:r>
          </w:p>
        </w:tc>
        <w:tc>
          <w:tcPr>
            <w:tcW w:w="1984" w:type="dxa"/>
            <w:gridSpan w:val="2"/>
          </w:tcPr>
          <w:p w:rsidR="004B0DF2" w:rsidRPr="009A587F" w:rsidRDefault="00AE5ED3" w:rsidP="00AC29E4">
            <w:r w:rsidRPr="009A587F">
              <w:t>Изх. №43/18.04.2019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AE5ED3" w:rsidP="00AC29E4">
            <w:r w:rsidRPr="009A587F">
              <w:t>Министерство на финансите, ОПРЧР</w:t>
            </w:r>
          </w:p>
        </w:tc>
        <w:tc>
          <w:tcPr>
            <w:tcW w:w="4093" w:type="dxa"/>
            <w:gridSpan w:val="2"/>
          </w:tcPr>
          <w:p w:rsidR="004B0DF2" w:rsidRPr="009A587F" w:rsidRDefault="00AE5ED3" w:rsidP="009B7A12">
            <w:pPr>
              <w:jc w:val="both"/>
            </w:pPr>
            <w:r w:rsidRPr="009A587F">
              <w:t>Изпращане на пакет документи за съгласуване по мярка 1.3 Устойчиво интегриране но пазара но труда при младите хора на територията на МИГ Свиленград Ареал.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28</w:t>
            </w:r>
          </w:p>
        </w:tc>
        <w:tc>
          <w:tcPr>
            <w:tcW w:w="1984" w:type="dxa"/>
            <w:gridSpan w:val="2"/>
          </w:tcPr>
          <w:p w:rsidR="004B0DF2" w:rsidRPr="009A587F" w:rsidRDefault="003118E8" w:rsidP="00AC29E4">
            <w:r w:rsidRPr="009A587F">
              <w:t>Изх. №44/03.05.2019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3118E8" w:rsidP="003118E8">
            <w:pPr>
              <w:jc w:val="center"/>
            </w:pPr>
            <w:r w:rsidRPr="009A587F">
              <w:t>ДФ „Земеделие</w:t>
            </w:r>
          </w:p>
        </w:tc>
        <w:tc>
          <w:tcPr>
            <w:tcW w:w="4093" w:type="dxa"/>
            <w:gridSpan w:val="2"/>
          </w:tcPr>
          <w:p w:rsidR="004B0DF2" w:rsidRPr="009A587F" w:rsidRDefault="003118E8" w:rsidP="009B7A12">
            <w:pPr>
              <w:jc w:val="both"/>
            </w:pPr>
            <w:r w:rsidRPr="009A587F">
              <w:t>Предварителен контрол на описателен документ към Списък на планирани, в процес на провеждане и проведени обществени поръчки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29</w:t>
            </w:r>
          </w:p>
        </w:tc>
        <w:tc>
          <w:tcPr>
            <w:tcW w:w="1984" w:type="dxa"/>
            <w:gridSpan w:val="2"/>
          </w:tcPr>
          <w:p w:rsidR="004B0DF2" w:rsidRPr="009A587F" w:rsidRDefault="00AF1BE9" w:rsidP="00AC29E4">
            <w:r w:rsidRPr="009A587F">
              <w:t>Изх. №45/07.05.2019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AF1BE9" w:rsidRPr="009A587F" w:rsidRDefault="00AF1BE9" w:rsidP="00AF1BE9">
            <w:pPr>
              <w:jc w:val="both"/>
            </w:pPr>
          </w:p>
          <w:p w:rsidR="004B0DF2" w:rsidRPr="009A587F" w:rsidRDefault="00AF1BE9" w:rsidP="00AF1BE9">
            <w:pPr>
              <w:jc w:val="both"/>
            </w:pPr>
            <w:r w:rsidRPr="009A587F">
              <w:t>ОПОС</w:t>
            </w:r>
          </w:p>
        </w:tc>
        <w:tc>
          <w:tcPr>
            <w:tcW w:w="4093" w:type="dxa"/>
            <w:gridSpan w:val="2"/>
          </w:tcPr>
          <w:p w:rsidR="00AF1BE9" w:rsidRPr="009A587F" w:rsidRDefault="00AF1BE9" w:rsidP="009B7A12">
            <w:pPr>
              <w:jc w:val="both"/>
            </w:pPr>
          </w:p>
          <w:p w:rsidR="004B0DF2" w:rsidRPr="009A587F" w:rsidRDefault="00AF1BE9" w:rsidP="009B7A12">
            <w:pPr>
              <w:ind w:firstLine="708"/>
              <w:jc w:val="both"/>
            </w:pPr>
            <w:r w:rsidRPr="009A587F">
              <w:t>Откриване на процедура за подбор на проектни предложения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30</w:t>
            </w:r>
          </w:p>
        </w:tc>
        <w:tc>
          <w:tcPr>
            <w:tcW w:w="1984" w:type="dxa"/>
            <w:gridSpan w:val="2"/>
          </w:tcPr>
          <w:p w:rsidR="004B0DF2" w:rsidRPr="009A587F" w:rsidRDefault="00251CCB" w:rsidP="00AC29E4">
            <w:r w:rsidRPr="009A587F">
              <w:t>Изх. №47/07.05.2019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251CCB" w:rsidP="00AC29E4">
            <w:r w:rsidRPr="009A587F">
              <w:t>ОПРЧР</w:t>
            </w:r>
          </w:p>
        </w:tc>
        <w:tc>
          <w:tcPr>
            <w:tcW w:w="4093" w:type="dxa"/>
            <w:gridSpan w:val="2"/>
          </w:tcPr>
          <w:p w:rsidR="004B0DF2" w:rsidRPr="009A587F" w:rsidRDefault="00251CCB" w:rsidP="009B7A12">
            <w:pPr>
              <w:jc w:val="both"/>
            </w:pPr>
            <w:r w:rsidRPr="009A587F">
              <w:t>Съгласуване на документи по мярка 1.</w:t>
            </w:r>
            <w:proofErr w:type="spellStart"/>
            <w:r w:rsidRPr="009A587F">
              <w:t>1</w:t>
            </w:r>
            <w:proofErr w:type="spellEnd"/>
            <w:r w:rsidRPr="009A587F">
              <w:t>. „Достъп до заетост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31</w:t>
            </w:r>
          </w:p>
        </w:tc>
        <w:tc>
          <w:tcPr>
            <w:tcW w:w="1984" w:type="dxa"/>
            <w:gridSpan w:val="2"/>
          </w:tcPr>
          <w:p w:rsidR="004B0DF2" w:rsidRPr="009A587F" w:rsidRDefault="00012468" w:rsidP="00AC29E4">
            <w:r w:rsidRPr="009A587F">
              <w:t>Изх. №50/21.05.2019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012468" w:rsidP="00AC29E4">
            <w:r w:rsidRPr="009A587F">
              <w:t>ОПНОИР</w:t>
            </w:r>
          </w:p>
        </w:tc>
        <w:tc>
          <w:tcPr>
            <w:tcW w:w="4093" w:type="dxa"/>
            <w:gridSpan w:val="2"/>
          </w:tcPr>
          <w:p w:rsidR="004B0DF2" w:rsidRPr="009A587F" w:rsidRDefault="00012468" w:rsidP="009B7A12">
            <w:pPr>
              <w:jc w:val="both"/>
            </w:pPr>
            <w:r w:rsidRPr="009A587F">
              <w:t>Изпращане на коригирани документи по процедура „Осигуряване на качествено образование малките населени места и труднодостъпните райони“.</w:t>
            </w:r>
          </w:p>
        </w:tc>
      </w:tr>
      <w:tr w:rsidR="009A587F" w:rsidRPr="009A587F" w:rsidTr="00F36D90">
        <w:tc>
          <w:tcPr>
            <w:tcW w:w="534" w:type="dxa"/>
          </w:tcPr>
          <w:p w:rsidR="004B0DF2" w:rsidRPr="009A587F" w:rsidRDefault="006D1583" w:rsidP="00AC29E4">
            <w:r w:rsidRPr="009A587F">
              <w:t>32</w:t>
            </w:r>
          </w:p>
        </w:tc>
        <w:tc>
          <w:tcPr>
            <w:tcW w:w="1984" w:type="dxa"/>
            <w:gridSpan w:val="2"/>
          </w:tcPr>
          <w:p w:rsidR="004B0DF2" w:rsidRPr="009A587F" w:rsidRDefault="007F2C0D" w:rsidP="00AC29E4">
            <w:r w:rsidRPr="009A587F">
              <w:t>Изх. №51/21.05.2019 г.</w:t>
            </w:r>
          </w:p>
        </w:tc>
        <w:tc>
          <w:tcPr>
            <w:tcW w:w="1985" w:type="dxa"/>
            <w:gridSpan w:val="2"/>
          </w:tcPr>
          <w:p w:rsidR="004B0DF2" w:rsidRPr="009A587F" w:rsidRDefault="004B0DF2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B0DF2" w:rsidRPr="009A587F" w:rsidRDefault="007F2C0D" w:rsidP="00AC29E4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4B0DF2" w:rsidRPr="009A587F" w:rsidRDefault="007F2C0D" w:rsidP="009B7A12">
            <w:pPr>
              <w:jc w:val="both"/>
            </w:pPr>
            <w:r w:rsidRPr="009A587F">
              <w:t>Информация за предстоящи събития през юни 2019 г.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t>33</w:t>
            </w:r>
          </w:p>
        </w:tc>
        <w:tc>
          <w:tcPr>
            <w:tcW w:w="1984" w:type="dxa"/>
            <w:gridSpan w:val="2"/>
          </w:tcPr>
          <w:p w:rsidR="00012468" w:rsidRPr="009A587F" w:rsidRDefault="00911105" w:rsidP="00AC29E4">
            <w:r w:rsidRPr="009A587F">
              <w:t>Изх. №52/27.05.2019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911105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012468" w:rsidRPr="009A587F" w:rsidRDefault="00911105" w:rsidP="009B7A12">
            <w:pPr>
              <w:jc w:val="both"/>
            </w:pPr>
            <w:r w:rsidRPr="009A587F">
              <w:t>Предстоящо сформиране на Оценителна комисия по процедура 7.2 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t>34</w:t>
            </w:r>
          </w:p>
        </w:tc>
        <w:tc>
          <w:tcPr>
            <w:tcW w:w="1984" w:type="dxa"/>
            <w:gridSpan w:val="2"/>
          </w:tcPr>
          <w:p w:rsidR="00012468" w:rsidRPr="009A587F" w:rsidRDefault="00E71C2D" w:rsidP="00AC29E4">
            <w:r w:rsidRPr="009A587F">
              <w:t>Изх. №54/29.05.2019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E71C2D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012468" w:rsidRPr="009A587F" w:rsidRDefault="00E71C2D" w:rsidP="009B7A12">
            <w:pPr>
              <w:jc w:val="both"/>
            </w:pPr>
            <w:r w:rsidRPr="009A587F">
              <w:t>Информация за въведена в ИСУН 2020 процедура по мярка 7.5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t>35</w:t>
            </w:r>
          </w:p>
        </w:tc>
        <w:tc>
          <w:tcPr>
            <w:tcW w:w="1984" w:type="dxa"/>
            <w:gridSpan w:val="2"/>
          </w:tcPr>
          <w:p w:rsidR="00012468" w:rsidRPr="009A587F" w:rsidRDefault="00053EC5" w:rsidP="00AC29E4">
            <w:r w:rsidRPr="009A587F">
              <w:t>Изх. №55/30.05.2019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053EC5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012468" w:rsidRPr="009A587F" w:rsidRDefault="00053EC5" w:rsidP="009B7A12">
            <w:pPr>
              <w:jc w:val="both"/>
            </w:pPr>
            <w:r w:rsidRPr="009A587F">
              <w:t>Заявление за промяна на Споразумение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t>36</w:t>
            </w:r>
          </w:p>
        </w:tc>
        <w:tc>
          <w:tcPr>
            <w:tcW w:w="1984" w:type="dxa"/>
            <w:gridSpan w:val="2"/>
          </w:tcPr>
          <w:p w:rsidR="00012468" w:rsidRPr="009A587F" w:rsidRDefault="00BE2551" w:rsidP="00AC29E4">
            <w:r w:rsidRPr="009A587F">
              <w:t xml:space="preserve">Изх. </w:t>
            </w:r>
            <w:r w:rsidRPr="009A587F">
              <w:lastRenderedPageBreak/>
              <w:t>№63/24.06.2019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lastRenderedPageBreak/>
              <w:t xml:space="preserve">МИГ </w:t>
            </w:r>
            <w:r w:rsidRPr="009A587F">
              <w:lastRenderedPageBreak/>
              <w:t>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BE2551" w:rsidP="00AC29E4">
            <w:r w:rsidRPr="009A587F">
              <w:lastRenderedPageBreak/>
              <w:t>ОП РЧР</w:t>
            </w:r>
          </w:p>
        </w:tc>
        <w:tc>
          <w:tcPr>
            <w:tcW w:w="4093" w:type="dxa"/>
            <w:gridSpan w:val="2"/>
          </w:tcPr>
          <w:p w:rsidR="00012468" w:rsidRPr="009A587F" w:rsidRDefault="00BE2551" w:rsidP="009B7A12">
            <w:pPr>
              <w:jc w:val="both"/>
            </w:pPr>
            <w:r w:rsidRPr="009A587F">
              <w:t xml:space="preserve">Предстоящо сформиране на </w:t>
            </w:r>
            <w:r w:rsidRPr="009A587F">
              <w:lastRenderedPageBreak/>
              <w:t>оценителни комисии по мярка 1.</w:t>
            </w:r>
            <w:proofErr w:type="spellStart"/>
            <w:r w:rsidRPr="009A587F">
              <w:t>1</w:t>
            </w:r>
            <w:proofErr w:type="spellEnd"/>
            <w:r w:rsidRPr="009A587F">
              <w:t>., мярка 1.3, мярка 2.1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lastRenderedPageBreak/>
              <w:t>37</w:t>
            </w:r>
          </w:p>
        </w:tc>
        <w:tc>
          <w:tcPr>
            <w:tcW w:w="1984" w:type="dxa"/>
            <w:gridSpan w:val="2"/>
          </w:tcPr>
          <w:p w:rsidR="00012468" w:rsidRPr="009A587F" w:rsidRDefault="00F25B82" w:rsidP="00AC29E4">
            <w:r w:rsidRPr="009A587F">
              <w:t>Изх. №64/26.06.2019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F25B82" w:rsidP="00AC29E4">
            <w:r w:rsidRPr="009A587F">
              <w:t>Министерство на финансите</w:t>
            </w:r>
          </w:p>
        </w:tc>
        <w:tc>
          <w:tcPr>
            <w:tcW w:w="4093" w:type="dxa"/>
            <w:gridSpan w:val="2"/>
          </w:tcPr>
          <w:p w:rsidR="00012468" w:rsidRPr="009A587F" w:rsidRDefault="00F25B82" w:rsidP="009B7A12">
            <w:pPr>
              <w:jc w:val="both"/>
            </w:pPr>
            <w:r w:rsidRPr="009A587F">
              <w:t>Съгласуване на проект на документи по мярка 6.4</w:t>
            </w:r>
          </w:p>
        </w:tc>
      </w:tr>
      <w:tr w:rsidR="009A587F" w:rsidRPr="009A587F" w:rsidTr="00F36D90">
        <w:tc>
          <w:tcPr>
            <w:tcW w:w="534" w:type="dxa"/>
          </w:tcPr>
          <w:p w:rsidR="00012468" w:rsidRPr="009A587F" w:rsidRDefault="006D1583" w:rsidP="00AC29E4">
            <w:r w:rsidRPr="009A587F">
              <w:t>38</w:t>
            </w:r>
          </w:p>
        </w:tc>
        <w:tc>
          <w:tcPr>
            <w:tcW w:w="1984" w:type="dxa"/>
            <w:gridSpan w:val="2"/>
          </w:tcPr>
          <w:p w:rsidR="00012468" w:rsidRPr="009A587F" w:rsidRDefault="008D2E93" w:rsidP="00AC29E4">
            <w:r w:rsidRPr="009A587F">
              <w:t>Изх. №69/03.07.2019 г.</w:t>
            </w:r>
          </w:p>
        </w:tc>
        <w:tc>
          <w:tcPr>
            <w:tcW w:w="1985" w:type="dxa"/>
            <w:gridSpan w:val="2"/>
          </w:tcPr>
          <w:p w:rsidR="00012468" w:rsidRPr="009A587F" w:rsidRDefault="00012468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12468" w:rsidRPr="009A587F" w:rsidRDefault="008D2E93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012468" w:rsidRPr="009A587F" w:rsidRDefault="008D2E93" w:rsidP="009B7A12">
            <w:pPr>
              <w:jc w:val="both"/>
            </w:pPr>
            <w:r w:rsidRPr="009A587F">
              <w:t>Заявление за изменение на планирани дейности и разходи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39</w:t>
            </w:r>
          </w:p>
        </w:tc>
        <w:tc>
          <w:tcPr>
            <w:tcW w:w="1984" w:type="dxa"/>
            <w:gridSpan w:val="2"/>
          </w:tcPr>
          <w:p w:rsidR="00761A6C" w:rsidRPr="009A587F" w:rsidRDefault="00B7030B" w:rsidP="00AC29E4">
            <w:r w:rsidRPr="009A587F">
              <w:t>Изх. №72/15.07.2019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B7030B" w:rsidP="00AC29E4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761A6C" w:rsidRPr="009A587F" w:rsidRDefault="00B7030B" w:rsidP="009B7A12">
            <w:pPr>
              <w:jc w:val="both"/>
            </w:pPr>
            <w:r w:rsidRPr="009A587F">
              <w:t>Информация за приключила работа по оценка и изпращане за одобрение на Оценителен доклад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40</w:t>
            </w:r>
          </w:p>
        </w:tc>
        <w:tc>
          <w:tcPr>
            <w:tcW w:w="1984" w:type="dxa"/>
            <w:gridSpan w:val="2"/>
          </w:tcPr>
          <w:p w:rsidR="00761A6C" w:rsidRPr="009A587F" w:rsidRDefault="00935C5C" w:rsidP="00AC29E4">
            <w:r w:rsidRPr="009A587F">
              <w:t>Изх. №73/16.07.2019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935C5C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761A6C" w:rsidRPr="009A587F" w:rsidRDefault="00935C5C" w:rsidP="009B7A12">
            <w:pPr>
              <w:jc w:val="both"/>
            </w:pPr>
            <w:r w:rsidRPr="009A587F">
              <w:t>Изпращане на Списък на планирани, в процес на провеждане и проведени обществени поръчки за 2019 г. във връзка с договор № РД 50-28/09.07.2019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506465" w:rsidRPr="009A587F" w:rsidRDefault="006D1583" w:rsidP="00AC29E4">
            <w:r w:rsidRPr="009A587F">
              <w:t>41</w:t>
            </w:r>
          </w:p>
        </w:tc>
        <w:tc>
          <w:tcPr>
            <w:tcW w:w="1984" w:type="dxa"/>
            <w:gridSpan w:val="2"/>
          </w:tcPr>
          <w:p w:rsidR="00506465" w:rsidRPr="009A587F" w:rsidRDefault="00506465" w:rsidP="00506465">
            <w:r w:rsidRPr="009A587F">
              <w:t>Изх. №74/16.07.2019 г.</w:t>
            </w:r>
          </w:p>
        </w:tc>
        <w:tc>
          <w:tcPr>
            <w:tcW w:w="1985" w:type="dxa"/>
            <w:gridSpan w:val="2"/>
          </w:tcPr>
          <w:p w:rsidR="00506465" w:rsidRPr="009A587F" w:rsidRDefault="00506465" w:rsidP="00AC29E4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506465" w:rsidRPr="009A587F" w:rsidRDefault="00506465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506465" w:rsidRPr="009A587F" w:rsidRDefault="00506465" w:rsidP="009B7A12">
            <w:pPr>
              <w:jc w:val="both"/>
            </w:pPr>
            <w:r w:rsidRPr="009A587F">
              <w:t>Изпращане Заявление за профил за достъп във връзка с договор № РД 50-28/09.07.2019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42</w:t>
            </w:r>
          </w:p>
        </w:tc>
        <w:tc>
          <w:tcPr>
            <w:tcW w:w="1984" w:type="dxa"/>
            <w:gridSpan w:val="2"/>
          </w:tcPr>
          <w:p w:rsidR="00761A6C" w:rsidRPr="009A587F" w:rsidRDefault="00A177DA" w:rsidP="00AC29E4">
            <w:r w:rsidRPr="009A587F">
              <w:t>Изх. №75/17.07.2019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A177DA" w:rsidP="00AC29E4">
            <w:r w:rsidRPr="009A587F">
              <w:t>ОП НОИР</w:t>
            </w:r>
          </w:p>
        </w:tc>
        <w:tc>
          <w:tcPr>
            <w:tcW w:w="4093" w:type="dxa"/>
            <w:gridSpan w:val="2"/>
          </w:tcPr>
          <w:p w:rsidR="00761A6C" w:rsidRPr="009A587F" w:rsidRDefault="00A177DA" w:rsidP="009B7A12">
            <w:pPr>
              <w:jc w:val="both"/>
            </w:pPr>
            <w:r w:rsidRPr="009A587F">
              <w:t>Информация за приключило обществено обсъждане по процедура „Осигуряване на качествено образование малките населени места и труднодостъпните райони“.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43</w:t>
            </w:r>
          </w:p>
        </w:tc>
        <w:tc>
          <w:tcPr>
            <w:tcW w:w="1984" w:type="dxa"/>
            <w:gridSpan w:val="2"/>
          </w:tcPr>
          <w:p w:rsidR="00761A6C" w:rsidRPr="009A587F" w:rsidRDefault="00B74C5C" w:rsidP="00AC29E4">
            <w:r w:rsidRPr="009A587F">
              <w:t>Изх. №80/31.07.2019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B74C5C" w:rsidP="00AC29E4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761A6C" w:rsidRPr="009A587F" w:rsidRDefault="00B84DBD" w:rsidP="009B7A12">
            <w:pPr>
              <w:jc w:val="both"/>
            </w:pPr>
            <w:r w:rsidRPr="009A587F">
              <w:t>Изпращане на информация за предстоящи събития през месец август 2019 г.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44</w:t>
            </w:r>
          </w:p>
        </w:tc>
        <w:tc>
          <w:tcPr>
            <w:tcW w:w="1984" w:type="dxa"/>
            <w:gridSpan w:val="2"/>
          </w:tcPr>
          <w:p w:rsidR="00761A6C" w:rsidRPr="009A587F" w:rsidRDefault="00D8529D" w:rsidP="00AC29E4">
            <w:r w:rsidRPr="009A587F">
              <w:t>Изх. №83/05.08.2019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D8529D" w:rsidP="00AC29E4">
            <w:r w:rsidRPr="009A587F">
              <w:t>ДФ „Земеделие</w:t>
            </w:r>
          </w:p>
        </w:tc>
        <w:tc>
          <w:tcPr>
            <w:tcW w:w="4093" w:type="dxa"/>
            <w:gridSpan w:val="2"/>
          </w:tcPr>
          <w:p w:rsidR="00761A6C" w:rsidRPr="009A587F" w:rsidRDefault="00D8529D" w:rsidP="009B7A12">
            <w:pPr>
              <w:jc w:val="both"/>
            </w:pPr>
            <w:r w:rsidRPr="009A587F">
              <w:t>Актуализиран Списък планирани, в процес на провеждане и проведени обществени поръчки за 2019 г. във връзка с договор № РД 50-28/09.07.2019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761A6C" w:rsidRPr="009A587F" w:rsidRDefault="006D1583" w:rsidP="00AC29E4">
            <w:r w:rsidRPr="009A587F">
              <w:t>45</w:t>
            </w:r>
          </w:p>
        </w:tc>
        <w:tc>
          <w:tcPr>
            <w:tcW w:w="1984" w:type="dxa"/>
            <w:gridSpan w:val="2"/>
          </w:tcPr>
          <w:p w:rsidR="00761A6C" w:rsidRPr="009A587F" w:rsidRDefault="0011511E" w:rsidP="00AC29E4">
            <w:r w:rsidRPr="009A587F">
              <w:t>Изх. №84/05.08.2019 г.</w:t>
            </w:r>
          </w:p>
        </w:tc>
        <w:tc>
          <w:tcPr>
            <w:tcW w:w="1985" w:type="dxa"/>
            <w:gridSpan w:val="2"/>
          </w:tcPr>
          <w:p w:rsidR="00761A6C" w:rsidRPr="009A587F" w:rsidRDefault="00761A6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61A6C" w:rsidRPr="009A587F" w:rsidRDefault="0011511E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761A6C" w:rsidRPr="009A587F" w:rsidRDefault="0011511E" w:rsidP="009B7A12">
            <w:pPr>
              <w:jc w:val="both"/>
            </w:pPr>
            <w:r w:rsidRPr="009A587F">
              <w:t>Изпращане на допълнителна информация по Заявление за изменение на планирани дейности и разходи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6D1583" w:rsidP="00AC29E4">
            <w:r w:rsidRPr="009A587F">
              <w:t>46</w:t>
            </w:r>
          </w:p>
        </w:tc>
        <w:tc>
          <w:tcPr>
            <w:tcW w:w="1984" w:type="dxa"/>
            <w:gridSpan w:val="2"/>
          </w:tcPr>
          <w:p w:rsidR="0093042E" w:rsidRPr="009A587F" w:rsidRDefault="0093042E" w:rsidP="00AC29E4">
            <w:r w:rsidRPr="009A587F">
              <w:t>Изх. №101/28.08.2019 г.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3042E" w:rsidRPr="009A587F" w:rsidRDefault="0093042E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93042E" w:rsidRPr="009A587F" w:rsidRDefault="0093042E" w:rsidP="009B7A12">
            <w:pPr>
              <w:jc w:val="both"/>
            </w:pPr>
            <w:r w:rsidRPr="009A587F">
              <w:t>Искане за промяна в състава на ОС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6D1583" w:rsidP="00AC29E4">
            <w:r w:rsidRPr="009A587F">
              <w:t>47</w:t>
            </w:r>
          </w:p>
        </w:tc>
        <w:tc>
          <w:tcPr>
            <w:tcW w:w="1984" w:type="dxa"/>
            <w:gridSpan w:val="2"/>
          </w:tcPr>
          <w:p w:rsidR="0093042E" w:rsidRPr="009A587F" w:rsidRDefault="00F97C7E" w:rsidP="00AC29E4">
            <w:r w:rsidRPr="009A587F">
              <w:t>Изх. №102/28.08.2019 г.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3042E" w:rsidRPr="009A587F" w:rsidRDefault="00F97C7E" w:rsidP="00AC29E4">
            <w:r w:rsidRPr="009A587F">
              <w:t>УО - ОП РЧР,МЗХГ, ОПОС, ОПНОИР, ОПИК, ОПРЧР</w:t>
            </w:r>
          </w:p>
        </w:tc>
        <w:tc>
          <w:tcPr>
            <w:tcW w:w="4093" w:type="dxa"/>
            <w:gridSpan w:val="2"/>
          </w:tcPr>
          <w:p w:rsidR="0093042E" w:rsidRPr="009A587F" w:rsidRDefault="00F97C7E" w:rsidP="009B7A12">
            <w:pPr>
              <w:jc w:val="both"/>
            </w:pPr>
            <w:r w:rsidRPr="009A587F">
              <w:t>График за приеми по мерки на СВОМ на МИГ Свиленград Ареал за 2020 г.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93042E" w:rsidP="00AC29E4"/>
        </w:tc>
        <w:tc>
          <w:tcPr>
            <w:tcW w:w="1984" w:type="dxa"/>
            <w:gridSpan w:val="2"/>
          </w:tcPr>
          <w:p w:rsidR="0093042E" w:rsidRPr="009A587F" w:rsidRDefault="00DE49FB" w:rsidP="00AC29E4">
            <w:r w:rsidRPr="009A587F">
              <w:t>Изх. №103</w:t>
            </w:r>
          </w:p>
          <w:p w:rsidR="00DE49FB" w:rsidRPr="009A587F" w:rsidRDefault="00DE49FB" w:rsidP="00AC29E4">
            <w:r w:rsidRPr="009A587F">
              <w:t>/28.028.2019 г.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3042E" w:rsidRPr="009A587F" w:rsidRDefault="00DE49FB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93042E" w:rsidRPr="009A587F" w:rsidRDefault="00DE49FB" w:rsidP="009B7A12">
            <w:pPr>
              <w:jc w:val="both"/>
            </w:pPr>
            <w:r w:rsidRPr="009A587F">
              <w:t>Промяна в График за изпълнение на дейности по проект по мярка 19.3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6D1583" w:rsidP="00AC29E4">
            <w:r w:rsidRPr="009A587F">
              <w:t>48</w:t>
            </w:r>
          </w:p>
        </w:tc>
        <w:tc>
          <w:tcPr>
            <w:tcW w:w="1984" w:type="dxa"/>
            <w:gridSpan w:val="2"/>
          </w:tcPr>
          <w:p w:rsidR="0093042E" w:rsidRPr="009A587F" w:rsidRDefault="00AC29E4" w:rsidP="00AC29E4">
            <w:r w:rsidRPr="009A587F">
              <w:t>Изх. №106/30.08.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3042E" w:rsidRPr="009A587F" w:rsidRDefault="00AC29E4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93042E" w:rsidRPr="009A587F" w:rsidRDefault="00AC29E4" w:rsidP="009B7A12">
            <w:pPr>
              <w:jc w:val="both"/>
            </w:pPr>
            <w:r w:rsidRPr="009A587F">
              <w:t>Коригиран Списък на планирани, в процес на провеждане и проведени обществени поръчки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6D1583" w:rsidP="00AC29E4">
            <w:r w:rsidRPr="009A587F">
              <w:t>49</w:t>
            </w:r>
          </w:p>
        </w:tc>
        <w:tc>
          <w:tcPr>
            <w:tcW w:w="1984" w:type="dxa"/>
            <w:gridSpan w:val="2"/>
          </w:tcPr>
          <w:p w:rsidR="0093042E" w:rsidRPr="009A587F" w:rsidRDefault="00D80910" w:rsidP="00AC29E4">
            <w:r w:rsidRPr="009A587F">
              <w:t>Изх. №</w:t>
            </w:r>
            <w:r w:rsidR="0049225E" w:rsidRPr="009A587F">
              <w:t>107/</w:t>
            </w:r>
            <w:r w:rsidRPr="009A587F">
              <w:t>23.09.2019 г.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3042E" w:rsidRPr="009A587F" w:rsidRDefault="00D80910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93042E" w:rsidRPr="009A587F" w:rsidRDefault="00D80910" w:rsidP="009B7A12">
            <w:pPr>
              <w:jc w:val="both"/>
            </w:pPr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Заявка за плащане №26/19/4/0/00056/3/04/02/01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93042E" w:rsidRPr="009A587F" w:rsidRDefault="006D1583" w:rsidP="00AC29E4">
            <w:r w:rsidRPr="009A587F">
              <w:t>50</w:t>
            </w:r>
          </w:p>
        </w:tc>
        <w:tc>
          <w:tcPr>
            <w:tcW w:w="1984" w:type="dxa"/>
            <w:gridSpan w:val="2"/>
          </w:tcPr>
          <w:p w:rsidR="0093042E" w:rsidRPr="009A587F" w:rsidRDefault="008724D0" w:rsidP="00AC29E4">
            <w:r w:rsidRPr="009A587F">
              <w:t xml:space="preserve">Изх. №108/05.09.2019 </w:t>
            </w:r>
            <w:r w:rsidRPr="009A587F">
              <w:lastRenderedPageBreak/>
              <w:t>г.</w:t>
            </w:r>
          </w:p>
        </w:tc>
        <w:tc>
          <w:tcPr>
            <w:tcW w:w="1985" w:type="dxa"/>
            <w:gridSpan w:val="2"/>
          </w:tcPr>
          <w:p w:rsidR="0093042E" w:rsidRPr="009A587F" w:rsidRDefault="0093042E">
            <w:r w:rsidRPr="009A587F">
              <w:lastRenderedPageBreak/>
              <w:t xml:space="preserve">МИГ Свиленград </w:t>
            </w:r>
            <w:r w:rsidRPr="009A587F">
              <w:lastRenderedPageBreak/>
              <w:t>Ареал</w:t>
            </w:r>
          </w:p>
        </w:tc>
        <w:tc>
          <w:tcPr>
            <w:tcW w:w="1701" w:type="dxa"/>
            <w:gridSpan w:val="2"/>
          </w:tcPr>
          <w:p w:rsidR="0093042E" w:rsidRPr="009A587F" w:rsidRDefault="008724D0" w:rsidP="00AC29E4">
            <w:r w:rsidRPr="009A587F">
              <w:lastRenderedPageBreak/>
              <w:t>МЗХГ</w:t>
            </w:r>
          </w:p>
        </w:tc>
        <w:tc>
          <w:tcPr>
            <w:tcW w:w="4093" w:type="dxa"/>
            <w:gridSpan w:val="2"/>
          </w:tcPr>
          <w:p w:rsidR="0093042E" w:rsidRPr="009A587F" w:rsidRDefault="008724D0" w:rsidP="009B7A12">
            <w:pPr>
              <w:jc w:val="both"/>
            </w:pPr>
            <w:r w:rsidRPr="009A587F">
              <w:t xml:space="preserve">Допълнителни документи във връзка с промяна в състава на </w:t>
            </w:r>
            <w:r w:rsidR="00977C84" w:rsidRPr="009A587F">
              <w:t>У</w:t>
            </w:r>
            <w:r w:rsidRPr="009A587F">
              <w:t>С.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lastRenderedPageBreak/>
              <w:t>51</w:t>
            </w:r>
          </w:p>
        </w:tc>
        <w:tc>
          <w:tcPr>
            <w:tcW w:w="1984" w:type="dxa"/>
            <w:gridSpan w:val="2"/>
          </w:tcPr>
          <w:p w:rsidR="00F877E7" w:rsidRPr="009A587F" w:rsidRDefault="00581196" w:rsidP="00AC29E4">
            <w:r w:rsidRPr="009A587F">
              <w:t>Изх. №109/27.09.2019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581196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F877E7" w:rsidRPr="009A587F" w:rsidRDefault="00581196" w:rsidP="009B7A12">
            <w:pPr>
              <w:jc w:val="both"/>
            </w:pPr>
            <w:r w:rsidRPr="009A587F">
              <w:t>Бюджет за управление на СВОМР за 2020 г.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52</w:t>
            </w:r>
          </w:p>
        </w:tc>
        <w:tc>
          <w:tcPr>
            <w:tcW w:w="1984" w:type="dxa"/>
            <w:gridSpan w:val="2"/>
          </w:tcPr>
          <w:p w:rsidR="00F877E7" w:rsidRPr="009A587F" w:rsidRDefault="00474076" w:rsidP="00474076">
            <w:r w:rsidRPr="009A587F">
              <w:t>Изх. №113/07.10.2019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474076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F877E7" w:rsidRPr="009A587F" w:rsidRDefault="00474076" w:rsidP="009B7A12">
            <w:pPr>
              <w:jc w:val="both"/>
            </w:pPr>
            <w:r w:rsidRPr="009A587F">
              <w:t xml:space="preserve">Изпращане на </w:t>
            </w:r>
            <w:proofErr w:type="spellStart"/>
            <w:r w:rsidRPr="009A587F">
              <w:t>допълънителнидокументи</w:t>
            </w:r>
            <w:proofErr w:type="spellEnd"/>
            <w:r w:rsidRPr="009A587F">
              <w:t xml:space="preserve"> във връзка с процедура по мярка 7.2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53</w:t>
            </w:r>
          </w:p>
        </w:tc>
        <w:tc>
          <w:tcPr>
            <w:tcW w:w="1984" w:type="dxa"/>
            <w:gridSpan w:val="2"/>
          </w:tcPr>
          <w:p w:rsidR="00F877E7" w:rsidRPr="009A587F" w:rsidRDefault="00B500EA" w:rsidP="00AC29E4">
            <w:r w:rsidRPr="009A587F">
              <w:t>Изх. №114/09.10.2019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B500EA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F877E7" w:rsidRPr="009A587F" w:rsidRDefault="00B500EA" w:rsidP="009B7A12">
            <w:pPr>
              <w:jc w:val="both"/>
            </w:pPr>
            <w:r w:rsidRPr="009A587F">
              <w:t>Допълнителна информация по Заявление за одобрение на планирани дейности и разходи за 2020 г.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54</w:t>
            </w:r>
          </w:p>
        </w:tc>
        <w:tc>
          <w:tcPr>
            <w:tcW w:w="1984" w:type="dxa"/>
            <w:gridSpan w:val="2"/>
          </w:tcPr>
          <w:p w:rsidR="00F877E7" w:rsidRPr="009A587F" w:rsidRDefault="00B500EA" w:rsidP="00AC29E4">
            <w:r w:rsidRPr="009A587F">
              <w:t>Изх. №115/09.10.2019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B500EA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F877E7" w:rsidRPr="009A587F" w:rsidRDefault="00B500EA" w:rsidP="009B7A12">
            <w:pPr>
              <w:jc w:val="both"/>
            </w:pPr>
            <w:r w:rsidRPr="009A587F">
              <w:t xml:space="preserve">Информация за качени в ИСУН 2020 пакет документи по мярка 6.4 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55</w:t>
            </w:r>
          </w:p>
        </w:tc>
        <w:tc>
          <w:tcPr>
            <w:tcW w:w="1984" w:type="dxa"/>
            <w:gridSpan w:val="2"/>
          </w:tcPr>
          <w:p w:rsidR="00F877E7" w:rsidRPr="009A587F" w:rsidRDefault="00977C84" w:rsidP="00AC29E4">
            <w:r w:rsidRPr="009A587F">
              <w:t>Изх. №118/18.10.2019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977C84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F877E7" w:rsidRPr="009A587F" w:rsidRDefault="00FE0250" w:rsidP="009B7A12">
            <w:pPr>
              <w:jc w:val="both"/>
            </w:pPr>
            <w:r w:rsidRPr="009A587F">
              <w:t>Промяна в състава на ОС.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56</w:t>
            </w:r>
          </w:p>
        </w:tc>
        <w:tc>
          <w:tcPr>
            <w:tcW w:w="1984" w:type="dxa"/>
            <w:gridSpan w:val="2"/>
          </w:tcPr>
          <w:p w:rsidR="00F877E7" w:rsidRPr="009A587F" w:rsidRDefault="005B11B1" w:rsidP="00AC29E4">
            <w:r w:rsidRPr="009A587F">
              <w:t>Изх. 119/18.10.2019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5B11B1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F877E7" w:rsidRPr="009A587F" w:rsidRDefault="005B11B1" w:rsidP="009B7A12">
            <w:pPr>
              <w:jc w:val="both"/>
            </w:pPr>
            <w:r w:rsidRPr="009A587F">
              <w:t xml:space="preserve">Документи във връзка с 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№26/19/4/0/00056/3/04/02/01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57</w:t>
            </w:r>
          </w:p>
        </w:tc>
        <w:tc>
          <w:tcPr>
            <w:tcW w:w="1984" w:type="dxa"/>
            <w:gridSpan w:val="2"/>
          </w:tcPr>
          <w:p w:rsidR="00F877E7" w:rsidRPr="009A587F" w:rsidRDefault="009B7A12" w:rsidP="00AC29E4">
            <w:r w:rsidRPr="009A587F">
              <w:t>Изх. №120/21.10.2019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9B7A12" w:rsidP="00AC29E4">
            <w:r w:rsidRPr="009A587F">
              <w:t>ОП НОИР</w:t>
            </w:r>
          </w:p>
        </w:tc>
        <w:tc>
          <w:tcPr>
            <w:tcW w:w="4093" w:type="dxa"/>
            <w:gridSpan w:val="2"/>
          </w:tcPr>
          <w:p w:rsidR="005B11B1" w:rsidRPr="009A587F" w:rsidRDefault="005B11B1" w:rsidP="009B7A12">
            <w:pPr>
              <w:jc w:val="both"/>
            </w:pPr>
          </w:p>
          <w:p w:rsidR="00F877E7" w:rsidRPr="009A587F" w:rsidRDefault="009B7A12" w:rsidP="009B7A12">
            <w:pPr>
              <w:jc w:val="both"/>
            </w:pPr>
            <w:r w:rsidRPr="009A587F">
              <w:t>Искане за назначаване на наблюдател по процедура „Осигуряване на качествено образование малките населени места и труднодостъпните райони“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58</w:t>
            </w:r>
          </w:p>
        </w:tc>
        <w:tc>
          <w:tcPr>
            <w:tcW w:w="1984" w:type="dxa"/>
            <w:gridSpan w:val="2"/>
          </w:tcPr>
          <w:p w:rsidR="00F877E7" w:rsidRPr="009A587F" w:rsidRDefault="006E093E" w:rsidP="00AC29E4">
            <w:r w:rsidRPr="009A587F">
              <w:t>Изх. №121/28.10.2019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6E093E" w:rsidP="00AC29E4">
            <w:r w:rsidRPr="009A587F">
              <w:t>ОПИК</w:t>
            </w:r>
          </w:p>
        </w:tc>
        <w:tc>
          <w:tcPr>
            <w:tcW w:w="4093" w:type="dxa"/>
            <w:gridSpan w:val="2"/>
          </w:tcPr>
          <w:p w:rsidR="00F877E7" w:rsidRPr="009A587F" w:rsidRDefault="006E093E" w:rsidP="009B7A12">
            <w:pPr>
              <w:jc w:val="both"/>
            </w:pPr>
            <w:r w:rsidRPr="009A587F">
              <w:t>Уведомление за изтичащ срок за кандидатстване по процедура по мярка 2.2 „Капацитет за растеж на МСП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59</w:t>
            </w:r>
          </w:p>
        </w:tc>
        <w:tc>
          <w:tcPr>
            <w:tcW w:w="1984" w:type="dxa"/>
            <w:gridSpan w:val="2"/>
          </w:tcPr>
          <w:p w:rsidR="00F877E7" w:rsidRPr="009A587F" w:rsidRDefault="00153023" w:rsidP="00AC29E4">
            <w:r w:rsidRPr="009A587F">
              <w:t>Изх. №124/11.</w:t>
            </w:r>
            <w:proofErr w:type="spellStart"/>
            <w:r w:rsidRPr="009A587F">
              <w:t>11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153023" w:rsidP="00AC29E4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F877E7" w:rsidRPr="009A587F" w:rsidRDefault="00153023" w:rsidP="009B7A12">
            <w:pPr>
              <w:jc w:val="both"/>
            </w:pPr>
            <w:r w:rsidRPr="009A587F">
              <w:t>Информация за провеждане на събития през месец декември 2019 г.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60</w:t>
            </w:r>
          </w:p>
        </w:tc>
        <w:tc>
          <w:tcPr>
            <w:tcW w:w="1984" w:type="dxa"/>
            <w:gridSpan w:val="2"/>
          </w:tcPr>
          <w:p w:rsidR="00F877E7" w:rsidRPr="009A587F" w:rsidRDefault="00B22CC7" w:rsidP="00AC29E4">
            <w:r w:rsidRPr="009A587F">
              <w:t xml:space="preserve">Изх. </w:t>
            </w:r>
            <w:r w:rsidR="00714F76" w:rsidRPr="009A587F">
              <w:t xml:space="preserve">№ </w:t>
            </w:r>
            <w:r w:rsidRPr="009A587F">
              <w:t>126/11.</w:t>
            </w:r>
            <w:proofErr w:type="spellStart"/>
            <w:r w:rsidRPr="009A587F">
              <w:t>11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B22CC7" w:rsidP="00AC29E4">
            <w:r w:rsidRPr="009A587F">
              <w:t>ДФ „Земеделие“ гр. Варна</w:t>
            </w:r>
          </w:p>
        </w:tc>
        <w:tc>
          <w:tcPr>
            <w:tcW w:w="4093" w:type="dxa"/>
            <w:gridSpan w:val="2"/>
          </w:tcPr>
          <w:p w:rsidR="00F877E7" w:rsidRPr="009A587F" w:rsidRDefault="00B22CC7" w:rsidP="009B7A12">
            <w:pPr>
              <w:jc w:val="both"/>
            </w:pPr>
            <w:r w:rsidRPr="009A587F">
              <w:t xml:space="preserve">Предоставяне на допълнителна информация и документи към подадено проектно предложение по процедура по Мярка 7.11 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61</w:t>
            </w:r>
          </w:p>
        </w:tc>
        <w:tc>
          <w:tcPr>
            <w:tcW w:w="1984" w:type="dxa"/>
            <w:gridSpan w:val="2"/>
          </w:tcPr>
          <w:p w:rsidR="00F877E7" w:rsidRPr="009A587F" w:rsidRDefault="00424B7C" w:rsidP="00AC29E4">
            <w:r w:rsidRPr="009A587F">
              <w:t>Изх. №127/13.11.2019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424B7C" w:rsidP="00AC29E4">
            <w:r w:rsidRPr="009A587F">
              <w:t>МЗХГ</w:t>
            </w:r>
          </w:p>
        </w:tc>
        <w:tc>
          <w:tcPr>
            <w:tcW w:w="4093" w:type="dxa"/>
            <w:gridSpan w:val="2"/>
          </w:tcPr>
          <w:p w:rsidR="00F877E7" w:rsidRPr="009A587F" w:rsidRDefault="00424B7C" w:rsidP="009B7A12">
            <w:pPr>
              <w:jc w:val="both"/>
            </w:pPr>
            <w:r w:rsidRPr="009A587F">
              <w:t>Информация за изтичащ срок за подаване на проектни предложения по мярка 7.5 и сформиране на Оценителна комисия.</w:t>
            </w:r>
          </w:p>
        </w:tc>
      </w:tr>
      <w:tr w:rsidR="009A587F" w:rsidRPr="009A587F" w:rsidTr="00F36D90">
        <w:tc>
          <w:tcPr>
            <w:tcW w:w="534" w:type="dxa"/>
          </w:tcPr>
          <w:p w:rsidR="00F877E7" w:rsidRPr="009A587F" w:rsidRDefault="006D1583" w:rsidP="00AC29E4">
            <w:r w:rsidRPr="009A587F">
              <w:t>62</w:t>
            </w:r>
          </w:p>
        </w:tc>
        <w:tc>
          <w:tcPr>
            <w:tcW w:w="1984" w:type="dxa"/>
            <w:gridSpan w:val="2"/>
          </w:tcPr>
          <w:p w:rsidR="00F877E7" w:rsidRPr="009A587F" w:rsidRDefault="00AD4C4D" w:rsidP="00AC29E4">
            <w:r w:rsidRPr="009A587F">
              <w:t>Изх. №128/13.11.2019 г.</w:t>
            </w:r>
          </w:p>
        </w:tc>
        <w:tc>
          <w:tcPr>
            <w:tcW w:w="1985" w:type="dxa"/>
            <w:gridSpan w:val="2"/>
          </w:tcPr>
          <w:p w:rsidR="00F877E7" w:rsidRPr="009A587F" w:rsidRDefault="00F877E7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F877E7" w:rsidRPr="009A587F" w:rsidRDefault="00AD4C4D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F877E7" w:rsidRPr="009A587F" w:rsidRDefault="00AD4C4D" w:rsidP="009B7A12">
            <w:pPr>
              <w:jc w:val="both"/>
            </w:pPr>
            <w:r w:rsidRPr="009A587F">
              <w:t>Изпращане на одобрение на Оценителен доклад по процедура по мярка 2.2 „Капацитет за растеж на МСП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4A4DED" w:rsidRPr="009A587F" w:rsidRDefault="006D1583" w:rsidP="00AC29E4">
            <w:r w:rsidRPr="009A587F">
              <w:t>63</w:t>
            </w:r>
          </w:p>
        </w:tc>
        <w:tc>
          <w:tcPr>
            <w:tcW w:w="1984" w:type="dxa"/>
            <w:gridSpan w:val="2"/>
          </w:tcPr>
          <w:p w:rsidR="004A4DED" w:rsidRPr="009A587F" w:rsidRDefault="004A4DED" w:rsidP="00AC29E4">
            <w:r w:rsidRPr="009A587F">
              <w:t>Изх. №129/13.11.2019 г.</w:t>
            </w:r>
          </w:p>
        </w:tc>
        <w:tc>
          <w:tcPr>
            <w:tcW w:w="1985" w:type="dxa"/>
            <w:gridSpan w:val="2"/>
          </w:tcPr>
          <w:p w:rsidR="004A4DED" w:rsidRPr="009A587F" w:rsidRDefault="004A4DED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A4DED" w:rsidRPr="009A587F" w:rsidRDefault="004A4DED" w:rsidP="00AC29E4">
            <w:r w:rsidRPr="009A587F">
              <w:t>ОПОС</w:t>
            </w:r>
          </w:p>
        </w:tc>
        <w:tc>
          <w:tcPr>
            <w:tcW w:w="4093" w:type="dxa"/>
            <w:gridSpan w:val="2"/>
          </w:tcPr>
          <w:p w:rsidR="004A4DED" w:rsidRPr="009A587F" w:rsidRDefault="004A4DED" w:rsidP="009B7A12">
            <w:pPr>
              <w:jc w:val="both"/>
            </w:pPr>
            <w:r w:rsidRPr="009A587F">
              <w:t>Съгласуване на списък лица, предвидени за участие в оценителна комисия за подбор на проектни предложения.</w:t>
            </w:r>
          </w:p>
        </w:tc>
      </w:tr>
      <w:tr w:rsidR="009A587F" w:rsidRPr="009A587F" w:rsidTr="00F36D90">
        <w:tc>
          <w:tcPr>
            <w:tcW w:w="534" w:type="dxa"/>
          </w:tcPr>
          <w:p w:rsidR="004A4DED" w:rsidRPr="009A587F" w:rsidRDefault="006D1583" w:rsidP="00AC29E4">
            <w:r w:rsidRPr="009A587F">
              <w:t>64</w:t>
            </w:r>
          </w:p>
        </w:tc>
        <w:tc>
          <w:tcPr>
            <w:tcW w:w="1984" w:type="dxa"/>
            <w:gridSpan w:val="2"/>
          </w:tcPr>
          <w:p w:rsidR="004A4DED" w:rsidRPr="009A587F" w:rsidRDefault="003D0FB4" w:rsidP="00AC29E4">
            <w:r w:rsidRPr="009A587F">
              <w:t xml:space="preserve">Изх. </w:t>
            </w:r>
            <w:r w:rsidRPr="009A587F">
              <w:lastRenderedPageBreak/>
              <w:t>№130/18.11.2019 г.</w:t>
            </w:r>
          </w:p>
        </w:tc>
        <w:tc>
          <w:tcPr>
            <w:tcW w:w="1985" w:type="dxa"/>
            <w:gridSpan w:val="2"/>
          </w:tcPr>
          <w:p w:rsidR="004A4DED" w:rsidRPr="009A587F" w:rsidRDefault="004A4DED">
            <w:r w:rsidRPr="009A587F">
              <w:lastRenderedPageBreak/>
              <w:t xml:space="preserve">МИГ </w:t>
            </w:r>
            <w:r w:rsidRPr="009A587F">
              <w:lastRenderedPageBreak/>
              <w:t>Свиленград Ареал</w:t>
            </w:r>
          </w:p>
        </w:tc>
        <w:tc>
          <w:tcPr>
            <w:tcW w:w="1701" w:type="dxa"/>
            <w:gridSpan w:val="2"/>
          </w:tcPr>
          <w:p w:rsidR="004A4DED" w:rsidRPr="009A587F" w:rsidRDefault="003D0FB4" w:rsidP="00AC29E4">
            <w:r w:rsidRPr="009A587F">
              <w:lastRenderedPageBreak/>
              <w:t>ОПИК, МЗХГ</w:t>
            </w:r>
          </w:p>
        </w:tc>
        <w:tc>
          <w:tcPr>
            <w:tcW w:w="4093" w:type="dxa"/>
            <w:gridSpan w:val="2"/>
          </w:tcPr>
          <w:p w:rsidR="004A4DED" w:rsidRPr="009A587F" w:rsidRDefault="003D0FB4" w:rsidP="009B7A12">
            <w:pPr>
              <w:jc w:val="both"/>
            </w:pPr>
            <w:r w:rsidRPr="009A587F">
              <w:t xml:space="preserve">График за прием по мерки на </w:t>
            </w:r>
            <w:r w:rsidRPr="009A587F">
              <w:lastRenderedPageBreak/>
              <w:t>СВОМР на МИГ Свиленград Ареал за 2020 г.</w:t>
            </w:r>
          </w:p>
        </w:tc>
      </w:tr>
      <w:tr w:rsidR="009A587F" w:rsidRPr="009A587F" w:rsidTr="00F36D90">
        <w:tc>
          <w:tcPr>
            <w:tcW w:w="534" w:type="dxa"/>
          </w:tcPr>
          <w:p w:rsidR="009C7E00" w:rsidRPr="009A587F" w:rsidRDefault="006D1583" w:rsidP="00AC29E4">
            <w:r w:rsidRPr="009A587F">
              <w:lastRenderedPageBreak/>
              <w:t>65</w:t>
            </w:r>
          </w:p>
        </w:tc>
        <w:tc>
          <w:tcPr>
            <w:tcW w:w="1984" w:type="dxa"/>
            <w:gridSpan w:val="2"/>
          </w:tcPr>
          <w:p w:rsidR="009C7E00" w:rsidRPr="009A587F" w:rsidRDefault="009C7E00" w:rsidP="00AC29E4">
            <w:r w:rsidRPr="009A587F">
              <w:t>Изх. №131/19.11.2019 г.</w:t>
            </w:r>
          </w:p>
        </w:tc>
        <w:tc>
          <w:tcPr>
            <w:tcW w:w="1985" w:type="dxa"/>
            <w:gridSpan w:val="2"/>
          </w:tcPr>
          <w:p w:rsidR="009C7E00" w:rsidRPr="009A587F" w:rsidRDefault="009C7E00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C7E00" w:rsidRPr="009A587F" w:rsidRDefault="009C7E00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9C7E00" w:rsidRPr="009A587F" w:rsidRDefault="009C7E00" w:rsidP="009B7A12">
            <w:pPr>
              <w:jc w:val="both"/>
            </w:pPr>
            <w:r w:rsidRPr="009A587F">
              <w:t>Предоставяне на допълнителна информация и документи към заявка за плащане №26/19/4/0/00056/3/05</w:t>
            </w:r>
          </w:p>
        </w:tc>
      </w:tr>
      <w:tr w:rsidR="009A587F" w:rsidRPr="009A587F" w:rsidTr="00F36D90">
        <w:tc>
          <w:tcPr>
            <w:tcW w:w="534" w:type="dxa"/>
          </w:tcPr>
          <w:p w:rsidR="009C7E00" w:rsidRPr="009A587F" w:rsidRDefault="006D1583" w:rsidP="00AC29E4">
            <w:r w:rsidRPr="009A587F">
              <w:t>66</w:t>
            </w:r>
          </w:p>
        </w:tc>
        <w:tc>
          <w:tcPr>
            <w:tcW w:w="1984" w:type="dxa"/>
            <w:gridSpan w:val="2"/>
          </w:tcPr>
          <w:p w:rsidR="009C7E00" w:rsidRPr="009A587F" w:rsidRDefault="00791C48" w:rsidP="00AC29E4">
            <w:r w:rsidRPr="009A587F">
              <w:t>Изх. №135/25.11.2019 г.</w:t>
            </w:r>
          </w:p>
        </w:tc>
        <w:tc>
          <w:tcPr>
            <w:tcW w:w="1985" w:type="dxa"/>
            <w:gridSpan w:val="2"/>
          </w:tcPr>
          <w:p w:rsidR="009C7E00" w:rsidRPr="009A587F" w:rsidRDefault="009C7E00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C7E00" w:rsidRPr="009A587F" w:rsidRDefault="00791C48" w:rsidP="00AC29E4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9C7E00" w:rsidRPr="009A587F" w:rsidRDefault="00791C48" w:rsidP="009B7A12">
            <w:pPr>
              <w:jc w:val="both"/>
            </w:pPr>
            <w:r w:rsidRPr="009A587F">
              <w:t>Изпращане на информация за промяна в обслужващата банка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9C7E00" w:rsidRPr="009A587F" w:rsidRDefault="006D1583" w:rsidP="00AC29E4">
            <w:r w:rsidRPr="009A587F">
              <w:t>67</w:t>
            </w:r>
          </w:p>
        </w:tc>
        <w:tc>
          <w:tcPr>
            <w:tcW w:w="1984" w:type="dxa"/>
            <w:gridSpan w:val="2"/>
          </w:tcPr>
          <w:p w:rsidR="009C7E00" w:rsidRPr="009A587F" w:rsidRDefault="00F6643E" w:rsidP="00AC29E4">
            <w:r w:rsidRPr="009A587F">
              <w:t>Изх. №136/26.11.2019 г.</w:t>
            </w:r>
          </w:p>
        </w:tc>
        <w:tc>
          <w:tcPr>
            <w:tcW w:w="1985" w:type="dxa"/>
            <w:gridSpan w:val="2"/>
          </w:tcPr>
          <w:p w:rsidR="009C7E00" w:rsidRPr="009A587F" w:rsidRDefault="009C7E00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C7E00" w:rsidRPr="009A587F" w:rsidRDefault="00F6643E" w:rsidP="00AC29E4">
            <w:r w:rsidRPr="009A587F">
              <w:t>ОПОС</w:t>
            </w:r>
          </w:p>
        </w:tc>
        <w:tc>
          <w:tcPr>
            <w:tcW w:w="4093" w:type="dxa"/>
            <w:gridSpan w:val="2"/>
          </w:tcPr>
          <w:p w:rsidR="009C7E00" w:rsidRPr="009A587F" w:rsidRDefault="00F6643E" w:rsidP="00F6643E">
            <w:pPr>
              <w:jc w:val="both"/>
            </w:pPr>
            <w:r w:rsidRPr="009A587F">
              <w:t>Повторно съгласуване на списък лица, предвидени за участие в оценителна комисия за подбор на проектни предложения.</w:t>
            </w:r>
          </w:p>
        </w:tc>
      </w:tr>
      <w:tr w:rsidR="009A587F" w:rsidRPr="009A587F" w:rsidTr="00F36D90">
        <w:tc>
          <w:tcPr>
            <w:tcW w:w="534" w:type="dxa"/>
          </w:tcPr>
          <w:p w:rsidR="00CE00BC" w:rsidRPr="009A587F" w:rsidRDefault="006D1583" w:rsidP="00AC29E4">
            <w:r w:rsidRPr="009A587F">
              <w:t>68</w:t>
            </w:r>
          </w:p>
        </w:tc>
        <w:tc>
          <w:tcPr>
            <w:tcW w:w="1984" w:type="dxa"/>
            <w:gridSpan w:val="2"/>
          </w:tcPr>
          <w:p w:rsidR="00CE00BC" w:rsidRPr="009A587F" w:rsidRDefault="00CE00BC" w:rsidP="00AC29E4">
            <w:r w:rsidRPr="009A587F">
              <w:t>Изх. №138/05.12.2019 г.</w:t>
            </w:r>
          </w:p>
        </w:tc>
        <w:tc>
          <w:tcPr>
            <w:tcW w:w="1985" w:type="dxa"/>
            <w:gridSpan w:val="2"/>
          </w:tcPr>
          <w:p w:rsidR="00CE00BC" w:rsidRPr="009A587F" w:rsidRDefault="00CE00B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CE00BC" w:rsidRPr="009A587F" w:rsidRDefault="00CE00BC" w:rsidP="00AC29E4">
            <w:r w:rsidRPr="009A587F">
              <w:t>ОПОС</w:t>
            </w:r>
          </w:p>
        </w:tc>
        <w:tc>
          <w:tcPr>
            <w:tcW w:w="4093" w:type="dxa"/>
            <w:gridSpan w:val="2"/>
          </w:tcPr>
          <w:p w:rsidR="00CE00BC" w:rsidRPr="009A587F" w:rsidRDefault="00CE00BC" w:rsidP="00F6643E">
            <w:pPr>
              <w:jc w:val="both"/>
            </w:pPr>
            <w:r w:rsidRPr="009A587F">
              <w:t>Заповед №23/05.12.2019 г. за назначаване на Комисия за оценка на проектни предложения по процедура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CE00BC" w:rsidRPr="009A587F" w:rsidRDefault="006D1583" w:rsidP="00AC29E4">
            <w:r w:rsidRPr="009A587F">
              <w:t>69</w:t>
            </w:r>
          </w:p>
        </w:tc>
        <w:tc>
          <w:tcPr>
            <w:tcW w:w="1984" w:type="dxa"/>
            <w:gridSpan w:val="2"/>
          </w:tcPr>
          <w:p w:rsidR="00CE00BC" w:rsidRPr="009A587F" w:rsidRDefault="00206460" w:rsidP="00AC29E4">
            <w:r w:rsidRPr="009A587F">
              <w:t>Изх. №141/13.12.2019 г.</w:t>
            </w:r>
          </w:p>
        </w:tc>
        <w:tc>
          <w:tcPr>
            <w:tcW w:w="1985" w:type="dxa"/>
            <w:gridSpan w:val="2"/>
          </w:tcPr>
          <w:p w:rsidR="00CE00BC" w:rsidRPr="009A587F" w:rsidRDefault="00CE00B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CE00BC" w:rsidRPr="009A587F" w:rsidRDefault="00206460" w:rsidP="00AC29E4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CE00BC" w:rsidRPr="009A587F" w:rsidRDefault="00206460" w:rsidP="00F6643E">
            <w:pPr>
              <w:jc w:val="both"/>
            </w:pPr>
            <w:r w:rsidRPr="009A587F">
              <w:t>Залог за кредит.</w:t>
            </w:r>
          </w:p>
        </w:tc>
      </w:tr>
      <w:tr w:rsidR="009A587F" w:rsidRPr="009A587F" w:rsidTr="00F36D90">
        <w:tc>
          <w:tcPr>
            <w:tcW w:w="534" w:type="dxa"/>
          </w:tcPr>
          <w:p w:rsidR="00CE00BC" w:rsidRPr="009A587F" w:rsidRDefault="006D1583" w:rsidP="00AC29E4">
            <w:r w:rsidRPr="009A587F">
              <w:t>70</w:t>
            </w:r>
          </w:p>
        </w:tc>
        <w:tc>
          <w:tcPr>
            <w:tcW w:w="1984" w:type="dxa"/>
            <w:gridSpan w:val="2"/>
          </w:tcPr>
          <w:p w:rsidR="00CE00BC" w:rsidRPr="009A587F" w:rsidRDefault="00C95E96" w:rsidP="00AC29E4">
            <w:r w:rsidRPr="009A587F">
              <w:t>Изх. №144/20.12.2019 г.</w:t>
            </w:r>
          </w:p>
        </w:tc>
        <w:tc>
          <w:tcPr>
            <w:tcW w:w="1985" w:type="dxa"/>
            <w:gridSpan w:val="2"/>
          </w:tcPr>
          <w:p w:rsidR="00CE00BC" w:rsidRPr="009A587F" w:rsidRDefault="00CE00B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CE00BC" w:rsidRPr="009A587F" w:rsidRDefault="00C95E96" w:rsidP="00AC29E4">
            <w:r w:rsidRPr="009A587F">
              <w:t>ОП НОИР</w:t>
            </w:r>
          </w:p>
        </w:tc>
        <w:tc>
          <w:tcPr>
            <w:tcW w:w="4093" w:type="dxa"/>
            <w:gridSpan w:val="2"/>
          </w:tcPr>
          <w:p w:rsidR="00CE00BC" w:rsidRPr="009A587F" w:rsidRDefault="00C95E96" w:rsidP="00F6643E">
            <w:pPr>
              <w:jc w:val="both"/>
            </w:pPr>
            <w:r w:rsidRPr="009A587F">
              <w:t>Приключила оценителна сесия по процедура „Осигуряване на качествено образование малките населени места и труднодостъпните райони“</w:t>
            </w:r>
          </w:p>
        </w:tc>
      </w:tr>
      <w:tr w:rsidR="009A587F" w:rsidRPr="009A587F" w:rsidTr="00F36D90">
        <w:tc>
          <w:tcPr>
            <w:tcW w:w="534" w:type="dxa"/>
          </w:tcPr>
          <w:p w:rsidR="00CE00BC" w:rsidRPr="009A587F" w:rsidRDefault="006D1583" w:rsidP="00AC29E4">
            <w:r w:rsidRPr="009A587F">
              <w:t>71</w:t>
            </w:r>
          </w:p>
        </w:tc>
        <w:tc>
          <w:tcPr>
            <w:tcW w:w="1984" w:type="dxa"/>
            <w:gridSpan w:val="2"/>
          </w:tcPr>
          <w:p w:rsidR="00CE00BC" w:rsidRPr="009A587F" w:rsidRDefault="001A5465" w:rsidP="00AC29E4">
            <w:r w:rsidRPr="009A587F">
              <w:t>Изх. №145/20.12.2019 г.</w:t>
            </w:r>
          </w:p>
        </w:tc>
        <w:tc>
          <w:tcPr>
            <w:tcW w:w="1985" w:type="dxa"/>
            <w:gridSpan w:val="2"/>
          </w:tcPr>
          <w:p w:rsidR="00CE00BC" w:rsidRPr="009A587F" w:rsidRDefault="00CE00BC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CE00BC" w:rsidRPr="009A587F" w:rsidRDefault="001A5465" w:rsidP="00AC29E4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CE00BC" w:rsidRPr="009A587F" w:rsidRDefault="001A5465" w:rsidP="001A5465">
            <w:pPr>
              <w:jc w:val="both"/>
            </w:pPr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Заявка за плащане №26/19/4/0/00056/3/05/02/01</w:t>
            </w:r>
          </w:p>
        </w:tc>
      </w:tr>
      <w:tr w:rsidR="00DD77AC" w:rsidRPr="009A587F" w:rsidTr="00A436B1">
        <w:trPr>
          <w:trHeight w:val="633"/>
        </w:trPr>
        <w:tc>
          <w:tcPr>
            <w:tcW w:w="10297" w:type="dxa"/>
            <w:gridSpan w:val="9"/>
          </w:tcPr>
          <w:p w:rsidR="00DD77AC" w:rsidRPr="009A587F" w:rsidRDefault="00DD77AC" w:rsidP="009B7A12">
            <w:pPr>
              <w:jc w:val="both"/>
              <w:rPr>
                <w:b/>
                <w:sz w:val="32"/>
                <w:szCs w:val="32"/>
              </w:rPr>
            </w:pPr>
            <w:r w:rsidRPr="009A587F">
              <w:rPr>
                <w:b/>
                <w:sz w:val="32"/>
                <w:szCs w:val="32"/>
              </w:rPr>
              <w:t>ВХОДЯЩ</w:t>
            </w:r>
            <w:r w:rsidR="00A436B1" w:rsidRPr="009A587F">
              <w:rPr>
                <w:b/>
                <w:sz w:val="32"/>
                <w:szCs w:val="32"/>
              </w:rPr>
              <w:t>А</w:t>
            </w:r>
            <w:r w:rsidRPr="009A587F">
              <w:rPr>
                <w:b/>
                <w:sz w:val="32"/>
                <w:szCs w:val="32"/>
              </w:rPr>
              <w:t xml:space="preserve"> ПОЩА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A91371" w:rsidRPr="009A587F" w:rsidRDefault="002A5D22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  <w:gridSpan w:val="2"/>
          </w:tcPr>
          <w:p w:rsidR="00A91371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5216B6" w:rsidRPr="009A587F">
              <w:rPr>
                <w:sz w:val="22"/>
                <w:szCs w:val="22"/>
              </w:rPr>
              <w:t>Вх. №17/08.01.2019  и Ваш Изх. №РД 50-32/24 от 04.01.2019 г.</w:t>
            </w:r>
          </w:p>
        </w:tc>
        <w:tc>
          <w:tcPr>
            <w:tcW w:w="1985" w:type="dxa"/>
            <w:gridSpan w:val="2"/>
          </w:tcPr>
          <w:p w:rsidR="00A91371" w:rsidRPr="009A587F" w:rsidRDefault="005216B6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МТСП</w:t>
            </w:r>
          </w:p>
        </w:tc>
        <w:tc>
          <w:tcPr>
            <w:tcW w:w="1701" w:type="dxa"/>
            <w:gridSpan w:val="2"/>
          </w:tcPr>
          <w:p w:rsidR="00A91371" w:rsidRPr="009A587F" w:rsidRDefault="005216B6" w:rsidP="00D645C2">
            <w:pPr>
              <w:jc w:val="center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4093" w:type="dxa"/>
            <w:gridSpan w:val="2"/>
          </w:tcPr>
          <w:p w:rsidR="00A91371" w:rsidRPr="009A587F" w:rsidRDefault="005216B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на индикативен график за прием на проекти от СВОМР за 2019 г.</w:t>
            </w:r>
            <w:r w:rsidR="00C5600E" w:rsidRPr="009A587F">
              <w:rPr>
                <w:sz w:val="22"/>
                <w:szCs w:val="22"/>
              </w:rPr>
              <w:t xml:space="preserve">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C5600E" w:rsidRPr="009A587F" w:rsidRDefault="00C5600E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C5600E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C5600E" w:rsidRPr="009A587F">
              <w:rPr>
                <w:sz w:val="22"/>
                <w:szCs w:val="22"/>
              </w:rPr>
              <w:t>Вх. №18/11.01.2019  и Ваш Изх. №РД 50-32/26 от 10.01.2019 г.</w:t>
            </w:r>
          </w:p>
        </w:tc>
        <w:tc>
          <w:tcPr>
            <w:tcW w:w="1985" w:type="dxa"/>
            <w:gridSpan w:val="2"/>
          </w:tcPr>
          <w:p w:rsidR="00C5600E" w:rsidRPr="009A587F" w:rsidRDefault="00C5600E" w:rsidP="003853DE">
            <w:pPr>
              <w:jc w:val="both"/>
            </w:pPr>
            <w:r w:rsidRPr="009A587F">
              <w:t>МТСП</w:t>
            </w:r>
          </w:p>
        </w:tc>
        <w:tc>
          <w:tcPr>
            <w:tcW w:w="1701" w:type="dxa"/>
            <w:gridSpan w:val="2"/>
          </w:tcPr>
          <w:p w:rsidR="00C5600E" w:rsidRPr="009A587F" w:rsidRDefault="00C5600E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5600E" w:rsidRPr="009A587F" w:rsidRDefault="00C5600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на индикативен график за прием на проекти от СВОМР за 2019 г.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0F5A46" w:rsidRPr="009A587F" w:rsidRDefault="002A5D22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gridSpan w:val="2"/>
          </w:tcPr>
          <w:p w:rsidR="000F5A46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D54A1D" w:rsidRPr="009A587F">
              <w:rPr>
                <w:sz w:val="22"/>
                <w:szCs w:val="22"/>
              </w:rPr>
              <w:t xml:space="preserve">Вх. №19/16.01.2019 г. и Изх. №1103-1/11.01.2019 г. </w:t>
            </w:r>
          </w:p>
        </w:tc>
        <w:tc>
          <w:tcPr>
            <w:tcW w:w="1985" w:type="dxa"/>
            <w:gridSpan w:val="2"/>
          </w:tcPr>
          <w:p w:rsidR="000F5A46" w:rsidRPr="009A587F" w:rsidRDefault="002A6784" w:rsidP="003853DE">
            <w:pPr>
              <w:jc w:val="both"/>
            </w:pPr>
            <w:r w:rsidRPr="009A587F">
              <w:rPr>
                <w:sz w:val="22"/>
                <w:szCs w:val="22"/>
              </w:rPr>
              <w:t>УО на ОП НОИР</w:t>
            </w:r>
          </w:p>
        </w:tc>
        <w:tc>
          <w:tcPr>
            <w:tcW w:w="1701" w:type="dxa"/>
            <w:gridSpan w:val="2"/>
          </w:tcPr>
          <w:p w:rsidR="000F5A46" w:rsidRPr="009A587F" w:rsidRDefault="002A6784" w:rsidP="001E2961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0F5A46" w:rsidRPr="009A587F" w:rsidRDefault="002A6784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Индикативен график за прием на проекти от СВОМР за 2019 г.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A91371" w:rsidRPr="009A587F" w:rsidRDefault="002A5D22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gridSpan w:val="2"/>
          </w:tcPr>
          <w:p w:rsidR="00A91371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482749" w:rsidRPr="009A587F">
              <w:rPr>
                <w:sz w:val="22"/>
                <w:szCs w:val="22"/>
              </w:rPr>
              <w:t>Вх. №20/18.01.2019 г. и Изх. №92-00-10/17.01.2019 г.</w:t>
            </w:r>
          </w:p>
        </w:tc>
        <w:tc>
          <w:tcPr>
            <w:tcW w:w="1985" w:type="dxa"/>
            <w:gridSpan w:val="2"/>
          </w:tcPr>
          <w:p w:rsidR="00A91371" w:rsidRPr="009A587F" w:rsidRDefault="00482749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A91371" w:rsidRPr="009A587F" w:rsidRDefault="00482749" w:rsidP="001E2961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A91371" w:rsidRPr="009A587F" w:rsidRDefault="0048274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Индикативен график за прием на проекти от СВОМР за 2019 г.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B1239F" w:rsidRPr="009A587F" w:rsidRDefault="00B1239F" w:rsidP="00535923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:rsidR="00B1239F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B1239F" w:rsidRPr="009A587F">
              <w:rPr>
                <w:sz w:val="22"/>
                <w:szCs w:val="22"/>
              </w:rPr>
              <w:t>Вх. №22/21.01.2019 г. и Изх. №92-00-1/18.01.2019 г.</w:t>
            </w:r>
          </w:p>
        </w:tc>
        <w:tc>
          <w:tcPr>
            <w:tcW w:w="1985" w:type="dxa"/>
            <w:gridSpan w:val="2"/>
          </w:tcPr>
          <w:p w:rsidR="00B1239F" w:rsidRPr="009A587F" w:rsidRDefault="00B1239F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B1239F" w:rsidRPr="009A587F" w:rsidRDefault="00B1239F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B1239F" w:rsidRPr="009A587F" w:rsidRDefault="00B1239F" w:rsidP="009B7A12">
            <w:pPr>
              <w:jc w:val="both"/>
            </w:pPr>
            <w:r w:rsidRPr="009A587F">
              <w:t>Индикативен график за прием на проекти от СВОМР за 2019 г.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4D1A03" w:rsidRPr="009A587F" w:rsidRDefault="004D1A03" w:rsidP="00726815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gridSpan w:val="2"/>
          </w:tcPr>
          <w:p w:rsidR="004D1A03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4D1A03" w:rsidRPr="009A587F">
              <w:rPr>
                <w:sz w:val="22"/>
                <w:szCs w:val="22"/>
              </w:rPr>
              <w:t>Вх. №23/21.01.2019 г. и Изх. №63-00-6/18.01.2019 г.</w:t>
            </w:r>
          </w:p>
        </w:tc>
        <w:tc>
          <w:tcPr>
            <w:tcW w:w="1985" w:type="dxa"/>
            <w:gridSpan w:val="2"/>
          </w:tcPr>
          <w:p w:rsidR="004D1A03" w:rsidRPr="009A587F" w:rsidRDefault="004D1A03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4D1A03" w:rsidRPr="009A587F" w:rsidRDefault="004D1A03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4D1A03" w:rsidRPr="009A587F" w:rsidRDefault="00376C54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на насоки за кандидатстване по процедура по ОПОС „Подобряване на природозащитното състояние на видове в мрежата НАТУРА 2000“</w:t>
            </w:r>
            <w:r w:rsidR="00920619" w:rsidRPr="009A587F">
              <w:rPr>
                <w:sz w:val="22"/>
                <w:szCs w:val="22"/>
              </w:rPr>
              <w:t xml:space="preserve">. Забележки. </w:t>
            </w:r>
          </w:p>
        </w:tc>
      </w:tr>
      <w:tr w:rsidR="009A587F" w:rsidRPr="009A587F" w:rsidTr="00F36D90">
        <w:tc>
          <w:tcPr>
            <w:tcW w:w="534" w:type="dxa"/>
          </w:tcPr>
          <w:p w:rsidR="00645EE9" w:rsidRPr="009A587F" w:rsidRDefault="00645EE9" w:rsidP="00F3279F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645EE9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645EE9" w:rsidRPr="009A587F">
              <w:rPr>
                <w:sz w:val="22"/>
                <w:szCs w:val="22"/>
              </w:rPr>
              <w:t xml:space="preserve">Вх. №25/31.01.2019 г. и Изх. № 63-00-6/29.01.2019 г. </w:t>
            </w:r>
          </w:p>
        </w:tc>
        <w:tc>
          <w:tcPr>
            <w:tcW w:w="1985" w:type="dxa"/>
            <w:gridSpan w:val="2"/>
          </w:tcPr>
          <w:p w:rsidR="00645EE9" w:rsidRPr="009A587F" w:rsidRDefault="00645EE9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645EE9" w:rsidRPr="009A587F" w:rsidRDefault="00645EE9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45EE9" w:rsidRPr="009A587F" w:rsidRDefault="00645EE9" w:rsidP="009B7A12">
            <w:pPr>
              <w:jc w:val="both"/>
            </w:pPr>
            <w:r w:rsidRPr="009A587F">
              <w:t xml:space="preserve">Съгласуване на насоки за кандидатстване по процедура по ОПОС „Подобряване на природозащитното състояние на видове в мрежата НАТУРА 2000“. Без забележки. </w:t>
            </w:r>
          </w:p>
        </w:tc>
      </w:tr>
      <w:tr w:rsidR="009A587F" w:rsidRPr="009A587F" w:rsidTr="00F36D90">
        <w:tc>
          <w:tcPr>
            <w:tcW w:w="534" w:type="dxa"/>
          </w:tcPr>
          <w:p w:rsidR="008556C7" w:rsidRPr="009A587F" w:rsidRDefault="002A5D22" w:rsidP="00AC3AA1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984" w:type="dxa"/>
            <w:gridSpan w:val="2"/>
          </w:tcPr>
          <w:p w:rsidR="008556C7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7B0A26" w:rsidRPr="009A587F">
              <w:rPr>
                <w:sz w:val="22"/>
                <w:szCs w:val="22"/>
              </w:rPr>
              <w:t xml:space="preserve">Вх. №28/15.02.2019 г. и Изх. №01-6300/119 от 13.02.2019 г. </w:t>
            </w:r>
          </w:p>
        </w:tc>
        <w:tc>
          <w:tcPr>
            <w:tcW w:w="1985" w:type="dxa"/>
            <w:gridSpan w:val="2"/>
          </w:tcPr>
          <w:p w:rsidR="008556C7" w:rsidRPr="009A587F" w:rsidRDefault="007B0A26" w:rsidP="003853DE">
            <w:pPr>
              <w:jc w:val="both"/>
            </w:pPr>
            <w:r w:rsidRPr="009A587F">
              <w:t>ДФ“Земеделие“</w:t>
            </w:r>
          </w:p>
        </w:tc>
        <w:tc>
          <w:tcPr>
            <w:tcW w:w="1701" w:type="dxa"/>
            <w:gridSpan w:val="2"/>
          </w:tcPr>
          <w:p w:rsidR="008556C7" w:rsidRPr="009A587F" w:rsidRDefault="007B0A26" w:rsidP="001E2961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556C7" w:rsidRPr="009A587F" w:rsidRDefault="007B0A2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Уведомително писмо за отстраняване на </w:t>
            </w:r>
            <w:proofErr w:type="spellStart"/>
            <w:r w:rsidRPr="009A587F">
              <w:rPr>
                <w:sz w:val="22"/>
                <w:szCs w:val="22"/>
              </w:rPr>
              <w:t>нередовности</w:t>
            </w:r>
            <w:proofErr w:type="spellEnd"/>
            <w:r w:rsidRPr="009A587F">
              <w:rPr>
                <w:sz w:val="22"/>
                <w:szCs w:val="22"/>
              </w:rPr>
              <w:t xml:space="preserve"> 26/19/4/0/00056/3/03/02/01</w:t>
            </w:r>
          </w:p>
        </w:tc>
      </w:tr>
      <w:tr w:rsidR="009A587F" w:rsidRPr="009A587F" w:rsidTr="00F36D90">
        <w:tc>
          <w:tcPr>
            <w:tcW w:w="534" w:type="dxa"/>
          </w:tcPr>
          <w:p w:rsidR="00DA4313" w:rsidRPr="009A587F" w:rsidRDefault="00DA4313" w:rsidP="00AC3AA1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:rsidR="00DA4313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DA4313" w:rsidRPr="009A587F">
              <w:rPr>
                <w:sz w:val="22"/>
                <w:szCs w:val="22"/>
              </w:rPr>
              <w:t>Вх. 026/13.02.2019 г. и Изх. №91-00-59-11.02.2019 г.</w:t>
            </w:r>
          </w:p>
        </w:tc>
        <w:tc>
          <w:tcPr>
            <w:tcW w:w="1985" w:type="dxa"/>
            <w:gridSpan w:val="2"/>
          </w:tcPr>
          <w:p w:rsidR="00DA4313" w:rsidRPr="009A587F" w:rsidRDefault="00DA4313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DA4313" w:rsidRPr="009A587F" w:rsidRDefault="00DA4313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DA4313" w:rsidRPr="009A587F" w:rsidRDefault="00DA4313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Методически указания за подпомагане на МИГ В изпълнение на мерките в СВОМР по ОП НОИР </w:t>
            </w:r>
          </w:p>
        </w:tc>
      </w:tr>
      <w:tr w:rsidR="009A587F" w:rsidRPr="009A587F" w:rsidTr="00F36D90">
        <w:tc>
          <w:tcPr>
            <w:tcW w:w="534" w:type="dxa"/>
          </w:tcPr>
          <w:p w:rsidR="00F41129" w:rsidRPr="009A587F" w:rsidRDefault="00F41129" w:rsidP="00AC3AA1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84" w:type="dxa"/>
            <w:gridSpan w:val="2"/>
          </w:tcPr>
          <w:p w:rsidR="00F41129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F41129" w:rsidRPr="009A587F">
              <w:rPr>
                <w:sz w:val="22"/>
                <w:szCs w:val="22"/>
              </w:rPr>
              <w:t>Вх. №29/15.02.2019 г. и Изх. № 19-19-2-02-26/12.02.2019 г.</w:t>
            </w:r>
          </w:p>
        </w:tc>
        <w:tc>
          <w:tcPr>
            <w:tcW w:w="1985" w:type="dxa"/>
            <w:gridSpan w:val="2"/>
          </w:tcPr>
          <w:p w:rsidR="00F41129" w:rsidRPr="009A587F" w:rsidRDefault="00F41129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F41129" w:rsidRPr="009A587F" w:rsidRDefault="00F41129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F41129" w:rsidRPr="009A587F" w:rsidRDefault="00F4112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Заповед за частично одобрение на предложените дейности и разходи за 2019 г. по мярка 19.4</w:t>
            </w:r>
          </w:p>
        </w:tc>
      </w:tr>
      <w:tr w:rsidR="009A587F" w:rsidRPr="009A587F" w:rsidTr="00F36D90">
        <w:tc>
          <w:tcPr>
            <w:tcW w:w="534" w:type="dxa"/>
          </w:tcPr>
          <w:p w:rsidR="00970D56" w:rsidRPr="009A587F" w:rsidRDefault="00970D56" w:rsidP="00AC3AA1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4" w:type="dxa"/>
            <w:gridSpan w:val="2"/>
          </w:tcPr>
          <w:p w:rsidR="00970D56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970D56" w:rsidRPr="009A587F">
              <w:t xml:space="preserve">Вх. №30/18.02.2019 г. и Изх. №1103-5/13.02.2019 г.  </w:t>
            </w:r>
          </w:p>
        </w:tc>
        <w:tc>
          <w:tcPr>
            <w:tcW w:w="1985" w:type="dxa"/>
            <w:gridSpan w:val="2"/>
          </w:tcPr>
          <w:p w:rsidR="00970D56" w:rsidRPr="009A587F" w:rsidRDefault="00970D56" w:rsidP="003853DE">
            <w:pPr>
              <w:jc w:val="both"/>
            </w:pPr>
            <w:r w:rsidRPr="009A587F">
              <w:t>УО на ОП НОИР</w:t>
            </w:r>
          </w:p>
        </w:tc>
        <w:tc>
          <w:tcPr>
            <w:tcW w:w="1701" w:type="dxa"/>
            <w:gridSpan w:val="2"/>
          </w:tcPr>
          <w:p w:rsidR="00970D56" w:rsidRPr="009A587F" w:rsidRDefault="00970D56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970D56" w:rsidRPr="009A587F" w:rsidRDefault="00970D5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Документи за съгласуване по мярка „Осигуряване на качествено образование малките населени места и труднодостъпните райони“</w:t>
            </w:r>
          </w:p>
        </w:tc>
      </w:tr>
      <w:tr w:rsidR="009A587F" w:rsidRPr="009A587F" w:rsidTr="00F36D90">
        <w:tc>
          <w:tcPr>
            <w:tcW w:w="534" w:type="dxa"/>
          </w:tcPr>
          <w:p w:rsidR="008125D0" w:rsidRPr="009A587F" w:rsidRDefault="008125D0" w:rsidP="00726815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84" w:type="dxa"/>
            <w:gridSpan w:val="2"/>
          </w:tcPr>
          <w:p w:rsidR="008125D0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8125D0" w:rsidRPr="009A587F">
              <w:t>Вх. №31/19.02.2019 г. и Изх. № 19-19-2-02-26/15.02.2019 г.</w:t>
            </w:r>
          </w:p>
        </w:tc>
        <w:tc>
          <w:tcPr>
            <w:tcW w:w="1985" w:type="dxa"/>
            <w:gridSpan w:val="2"/>
          </w:tcPr>
          <w:p w:rsidR="008125D0" w:rsidRPr="009A587F" w:rsidRDefault="008125D0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8125D0" w:rsidRPr="009A587F" w:rsidRDefault="008125D0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125D0" w:rsidRPr="009A587F" w:rsidRDefault="008125D0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Одобрение на Годишен доклад за извършените разходи по мярка 19.4</w:t>
            </w:r>
          </w:p>
        </w:tc>
      </w:tr>
      <w:tr w:rsidR="009A587F" w:rsidRPr="009A587F" w:rsidTr="00F36D90">
        <w:tc>
          <w:tcPr>
            <w:tcW w:w="534" w:type="dxa"/>
          </w:tcPr>
          <w:p w:rsidR="004B15B9" w:rsidRPr="009A587F" w:rsidRDefault="004B15B9" w:rsidP="00726815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984" w:type="dxa"/>
            <w:gridSpan w:val="2"/>
          </w:tcPr>
          <w:p w:rsidR="004B15B9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4B15B9" w:rsidRPr="009A587F">
              <w:t xml:space="preserve">Вх. №33/13.03.2019 г. и Изх. № 63-00-63/11.03.2019 г. </w:t>
            </w:r>
          </w:p>
        </w:tc>
        <w:tc>
          <w:tcPr>
            <w:tcW w:w="1985" w:type="dxa"/>
            <w:gridSpan w:val="2"/>
          </w:tcPr>
          <w:p w:rsidR="004B15B9" w:rsidRPr="009A587F" w:rsidRDefault="004B15B9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4B15B9" w:rsidRPr="009A587F" w:rsidRDefault="004B15B9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4B15B9" w:rsidRPr="009A587F" w:rsidRDefault="004B15B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за съответствие с приложимите правила за държавните помощи по процедура по ОП РЧР, мярка 1.1 „Достъп до заетост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E41762" w:rsidRPr="009A587F" w:rsidRDefault="00E41762" w:rsidP="00687CCB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984" w:type="dxa"/>
            <w:gridSpan w:val="2"/>
          </w:tcPr>
          <w:p w:rsidR="00E4176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E41762" w:rsidRPr="009A587F">
              <w:t xml:space="preserve">Вх. №35/20.03.2019 г. и Изх. №1103-22/18.03.2019 г.  </w:t>
            </w:r>
          </w:p>
        </w:tc>
        <w:tc>
          <w:tcPr>
            <w:tcW w:w="1985" w:type="dxa"/>
            <w:gridSpan w:val="2"/>
          </w:tcPr>
          <w:p w:rsidR="00E41762" w:rsidRPr="009A587F" w:rsidRDefault="00E41762" w:rsidP="003853DE">
            <w:pPr>
              <w:jc w:val="both"/>
            </w:pPr>
            <w:r w:rsidRPr="009A587F">
              <w:t>УО на ОП НОИР</w:t>
            </w:r>
          </w:p>
        </w:tc>
        <w:tc>
          <w:tcPr>
            <w:tcW w:w="1701" w:type="dxa"/>
            <w:gridSpan w:val="2"/>
          </w:tcPr>
          <w:p w:rsidR="00E41762" w:rsidRPr="009A587F" w:rsidRDefault="00E4176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E41762" w:rsidRPr="009A587F" w:rsidRDefault="00E41762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Коригирани документи за съгласуване по мярка „Осигуряване на качествено образование малките населени места и труднодостъпните райони“. Забележки</w:t>
            </w:r>
          </w:p>
        </w:tc>
      </w:tr>
      <w:tr w:rsidR="009A587F" w:rsidRPr="009A587F" w:rsidTr="00F36D90">
        <w:tc>
          <w:tcPr>
            <w:tcW w:w="534" w:type="dxa"/>
          </w:tcPr>
          <w:p w:rsidR="00D63B85" w:rsidRPr="009A587F" w:rsidRDefault="00160F95" w:rsidP="00687CCB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gridSpan w:val="2"/>
          </w:tcPr>
          <w:p w:rsidR="00D63B85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63B85" w:rsidRPr="009A587F">
              <w:t xml:space="preserve">Вх. №37/27.03.2019 г. и Изх. №01-6300/277 от 25.03.2019 г. </w:t>
            </w:r>
          </w:p>
        </w:tc>
        <w:tc>
          <w:tcPr>
            <w:tcW w:w="1985" w:type="dxa"/>
            <w:gridSpan w:val="2"/>
          </w:tcPr>
          <w:p w:rsidR="00D63B85" w:rsidRPr="009A587F" w:rsidRDefault="00D63B85" w:rsidP="003853DE">
            <w:pPr>
              <w:jc w:val="both"/>
            </w:pPr>
            <w:r w:rsidRPr="009A587F">
              <w:t>ДФ“Земеделие“</w:t>
            </w:r>
          </w:p>
        </w:tc>
        <w:tc>
          <w:tcPr>
            <w:tcW w:w="1701" w:type="dxa"/>
            <w:gridSpan w:val="2"/>
          </w:tcPr>
          <w:p w:rsidR="00D63B85" w:rsidRPr="009A587F" w:rsidRDefault="00D63B85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D63B85" w:rsidRPr="009A587F" w:rsidRDefault="00D63B85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Решение № 26/19/4/0/00056/3/03/02/01за изплащане на финансова помощ </w:t>
            </w:r>
          </w:p>
        </w:tc>
      </w:tr>
      <w:tr w:rsidR="009A587F" w:rsidRPr="009A587F" w:rsidTr="00F36D90">
        <w:tc>
          <w:tcPr>
            <w:tcW w:w="534" w:type="dxa"/>
          </w:tcPr>
          <w:p w:rsidR="00FC7744" w:rsidRPr="009A587F" w:rsidRDefault="00160F95" w:rsidP="00687CCB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gridSpan w:val="2"/>
          </w:tcPr>
          <w:p w:rsidR="00FC774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FC7744" w:rsidRPr="009A587F">
              <w:t>Вх. №38/28.03.2019 г. и Изх. №04-00-759/25.03.2019 г.</w:t>
            </w:r>
          </w:p>
        </w:tc>
        <w:tc>
          <w:tcPr>
            <w:tcW w:w="1985" w:type="dxa"/>
            <w:gridSpan w:val="2"/>
          </w:tcPr>
          <w:p w:rsidR="00FC7744" w:rsidRPr="009A587F" w:rsidRDefault="00FC7744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FC7744" w:rsidRPr="009A587F" w:rsidRDefault="00FC774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FC7744" w:rsidRPr="009A587F" w:rsidRDefault="00FC7744" w:rsidP="009B7A12">
            <w:pPr>
              <w:jc w:val="both"/>
            </w:pPr>
            <w:r w:rsidRPr="009A587F">
              <w:t>Съгласуване на насоки за кандидатстване</w:t>
            </w:r>
          </w:p>
        </w:tc>
      </w:tr>
      <w:tr w:rsidR="009A587F" w:rsidRPr="009A587F" w:rsidTr="00F36D90">
        <w:tc>
          <w:tcPr>
            <w:tcW w:w="534" w:type="dxa"/>
          </w:tcPr>
          <w:p w:rsidR="00F41129" w:rsidRPr="009A587F" w:rsidRDefault="00160F95" w:rsidP="00687CCB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gridSpan w:val="2"/>
          </w:tcPr>
          <w:p w:rsidR="00F41129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A5558B" w:rsidRPr="009A587F">
              <w:rPr>
                <w:sz w:val="22"/>
                <w:szCs w:val="22"/>
              </w:rPr>
              <w:t>Вх. №39/29.03.2019 г. и Изх. №№ 19-19-2-02-26/26.03.2019 г.</w:t>
            </w:r>
          </w:p>
        </w:tc>
        <w:tc>
          <w:tcPr>
            <w:tcW w:w="1985" w:type="dxa"/>
            <w:gridSpan w:val="2"/>
          </w:tcPr>
          <w:p w:rsidR="00F41129" w:rsidRPr="009A587F" w:rsidRDefault="00A2634F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F41129" w:rsidRPr="009A587F" w:rsidRDefault="00F41129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F41129" w:rsidRPr="009A587F" w:rsidRDefault="00A5558B" w:rsidP="009B7A12">
            <w:pPr>
              <w:jc w:val="both"/>
            </w:pPr>
            <w:r w:rsidRPr="009A587F">
              <w:t>Заповед №РД-09-307/25.03.2019 г. за изменение на одобрените дейности и разходи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F41129" w:rsidRPr="009A587F" w:rsidRDefault="00160F95" w:rsidP="00687CCB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gridSpan w:val="2"/>
          </w:tcPr>
          <w:p w:rsidR="00F41129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A2634F" w:rsidRPr="009A587F">
              <w:rPr>
                <w:sz w:val="22"/>
                <w:szCs w:val="22"/>
              </w:rPr>
              <w:t>Вх. №40/01.04.2019 г. и Изх. №26-00-865/27.03.2019 г.</w:t>
            </w:r>
          </w:p>
        </w:tc>
        <w:tc>
          <w:tcPr>
            <w:tcW w:w="1985" w:type="dxa"/>
            <w:gridSpan w:val="2"/>
          </w:tcPr>
          <w:p w:rsidR="00F41129" w:rsidRPr="009A587F" w:rsidRDefault="00A2634F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F41129" w:rsidRPr="009A587F" w:rsidRDefault="00F41129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F41129" w:rsidRPr="009A587F" w:rsidRDefault="00A2634F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Отстраняване на допусната техническа грешка от Анализ за разпространение на видове на територия на МИГ.</w:t>
            </w:r>
          </w:p>
        </w:tc>
      </w:tr>
      <w:tr w:rsidR="009A587F" w:rsidRPr="009A587F" w:rsidTr="00F36D90">
        <w:tc>
          <w:tcPr>
            <w:tcW w:w="534" w:type="dxa"/>
          </w:tcPr>
          <w:p w:rsidR="00F41129" w:rsidRPr="009A587F" w:rsidRDefault="00477BED" w:rsidP="005A54E5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gridSpan w:val="2"/>
          </w:tcPr>
          <w:p w:rsidR="00F41129" w:rsidRPr="009A587F" w:rsidRDefault="000752AF" w:rsidP="003853DE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Наш </w:t>
            </w:r>
            <w:r w:rsidR="00477BED" w:rsidRPr="009A587F">
              <w:rPr>
                <w:sz w:val="22"/>
                <w:szCs w:val="22"/>
              </w:rPr>
              <w:t xml:space="preserve">Вх. №41/01.04.2019 г. </w:t>
            </w:r>
            <w:r w:rsidR="00477BED" w:rsidRPr="009A587F">
              <w:rPr>
                <w:sz w:val="22"/>
                <w:szCs w:val="22"/>
              </w:rPr>
              <w:lastRenderedPageBreak/>
              <w:t>и ел. поща от 01.04.2019 г.</w:t>
            </w:r>
          </w:p>
        </w:tc>
        <w:tc>
          <w:tcPr>
            <w:tcW w:w="1985" w:type="dxa"/>
            <w:gridSpan w:val="2"/>
          </w:tcPr>
          <w:p w:rsidR="00F41129" w:rsidRPr="009A587F" w:rsidRDefault="00477BED" w:rsidP="003853DE">
            <w:pPr>
              <w:jc w:val="both"/>
            </w:pPr>
            <w:r w:rsidRPr="009A587F">
              <w:lastRenderedPageBreak/>
              <w:t>ОП НОИР</w:t>
            </w:r>
          </w:p>
        </w:tc>
        <w:tc>
          <w:tcPr>
            <w:tcW w:w="1701" w:type="dxa"/>
            <w:gridSpan w:val="2"/>
          </w:tcPr>
          <w:p w:rsidR="00F41129" w:rsidRPr="009A587F" w:rsidRDefault="00F41129">
            <w:r w:rsidRPr="009A587F">
              <w:t xml:space="preserve">МИГ Свиленград </w:t>
            </w:r>
            <w:r w:rsidRPr="009A587F">
              <w:lastRenderedPageBreak/>
              <w:t>Ареал</w:t>
            </w:r>
          </w:p>
        </w:tc>
        <w:tc>
          <w:tcPr>
            <w:tcW w:w="4093" w:type="dxa"/>
            <w:gridSpan w:val="2"/>
          </w:tcPr>
          <w:p w:rsidR="00F41129" w:rsidRPr="009A587F" w:rsidRDefault="00477BED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 xml:space="preserve">Съгласуване на процедура „Социално-икономическа интеграция на </w:t>
            </w:r>
            <w:proofErr w:type="spellStart"/>
            <w:r w:rsidRPr="009A587F">
              <w:rPr>
                <w:sz w:val="22"/>
                <w:szCs w:val="22"/>
              </w:rPr>
              <w:lastRenderedPageBreak/>
              <w:t>маргинализираните</w:t>
            </w:r>
            <w:proofErr w:type="spellEnd"/>
            <w:r w:rsidRPr="009A587F">
              <w:rPr>
                <w:sz w:val="22"/>
                <w:szCs w:val="22"/>
              </w:rPr>
              <w:t xml:space="preserve"> общности като ромите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2033E9" w:rsidRPr="009A587F" w:rsidRDefault="002033E9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gridSpan w:val="2"/>
          </w:tcPr>
          <w:p w:rsidR="002033E9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2033E9" w:rsidRPr="009A587F">
              <w:t>Вх. №42/10.04.2019 г. и Изх. №№ 19-19-2-02-26/05.04.2019 г.</w:t>
            </w:r>
          </w:p>
        </w:tc>
        <w:tc>
          <w:tcPr>
            <w:tcW w:w="1985" w:type="dxa"/>
            <w:gridSpan w:val="2"/>
          </w:tcPr>
          <w:p w:rsidR="002033E9" w:rsidRPr="009A587F" w:rsidRDefault="002033E9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2033E9" w:rsidRPr="009A587F" w:rsidRDefault="002033E9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2033E9" w:rsidRPr="009A587F" w:rsidRDefault="002033E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Одобрение на Годишен доклад за извършените дейности за 2018 г. по Мярка 19.2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1023DA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1023DA" w:rsidRPr="009A587F">
              <w:t>Вх. №44/12.04.2019 г. и Изх. №63-00-112/11.04.2019 г.</w:t>
            </w:r>
          </w:p>
        </w:tc>
        <w:tc>
          <w:tcPr>
            <w:tcW w:w="1985" w:type="dxa"/>
            <w:gridSpan w:val="2"/>
          </w:tcPr>
          <w:p w:rsidR="001023DA" w:rsidRPr="009A587F" w:rsidRDefault="001023DA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3D2DB8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Документи за съгласуване по мярка „Социално-икономическа интеграция на </w:t>
            </w:r>
            <w:proofErr w:type="spellStart"/>
            <w:r w:rsidRPr="009A587F">
              <w:rPr>
                <w:sz w:val="22"/>
                <w:szCs w:val="22"/>
              </w:rPr>
              <w:t>маргинализираните</w:t>
            </w:r>
            <w:proofErr w:type="spellEnd"/>
            <w:r w:rsidRPr="009A587F">
              <w:rPr>
                <w:sz w:val="22"/>
                <w:szCs w:val="22"/>
              </w:rPr>
              <w:t xml:space="preserve"> общности като ромите на територията на МИГ Свиленград Ареал“.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86E1D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686E1D" w:rsidRPr="009A587F">
              <w:t>Вх. №45/15.04.2</w:t>
            </w:r>
            <w:r w:rsidR="001C2FCD" w:rsidRPr="009A587F">
              <w:t>019 Г. и</w:t>
            </w:r>
            <w:r w:rsidR="00686E1D" w:rsidRPr="009A587F">
              <w:t xml:space="preserve"> Изх. №01-6300/378 от 10.04.2019 г.</w:t>
            </w:r>
          </w:p>
        </w:tc>
        <w:tc>
          <w:tcPr>
            <w:tcW w:w="1985" w:type="dxa"/>
            <w:gridSpan w:val="2"/>
          </w:tcPr>
          <w:p w:rsidR="001023DA" w:rsidRPr="009A587F" w:rsidRDefault="00686E1D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686E1D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Решение № 26/19/4/0/00056/1/02/03/01 за изплащане на финансова помощ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E22C07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E22C07" w:rsidRPr="009A587F">
              <w:t>Вх. №46/18.04.2019 г. и Изх. №02.51-4/11.04.2019 г.</w:t>
            </w:r>
          </w:p>
        </w:tc>
        <w:tc>
          <w:tcPr>
            <w:tcW w:w="1985" w:type="dxa"/>
            <w:gridSpan w:val="2"/>
          </w:tcPr>
          <w:p w:rsidR="001023DA" w:rsidRPr="009A587F" w:rsidRDefault="00E22C07" w:rsidP="003853DE">
            <w:pPr>
              <w:jc w:val="both"/>
            </w:pPr>
            <w:r w:rsidRPr="009A587F">
              <w:t>Министерски съвет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E22C07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Предложение до ЦКЗ относно промяна в ПМС №161/04.07.2016 г. във връзка със срока за работа на комисии за подбор на проектни предложения.  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502746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1C2FCD" w:rsidRPr="009A587F">
              <w:t xml:space="preserve">Вх. №47/18.04.2019 г. и Изх. №92-00-438/16.04.2019 г. </w:t>
            </w:r>
          </w:p>
        </w:tc>
        <w:tc>
          <w:tcPr>
            <w:tcW w:w="1985" w:type="dxa"/>
            <w:gridSpan w:val="2"/>
          </w:tcPr>
          <w:p w:rsidR="001023DA" w:rsidRPr="009A587F" w:rsidRDefault="001C2FCD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1C2FCD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Излъчване на наблюдатели по процедура по мярка 2.2 „К</w:t>
            </w:r>
            <w:r w:rsidR="005F3FEB" w:rsidRPr="009A587F">
              <w:rPr>
                <w:sz w:val="22"/>
                <w:szCs w:val="22"/>
              </w:rPr>
              <w:t>апацитет за рас</w:t>
            </w:r>
            <w:r w:rsidRPr="009A587F">
              <w:rPr>
                <w:sz w:val="22"/>
                <w:szCs w:val="22"/>
              </w:rPr>
              <w:t>теж на МСП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1F4DCE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gridSpan w:val="2"/>
          </w:tcPr>
          <w:p w:rsidR="001F4DCE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1F4DCE" w:rsidRPr="009A587F">
              <w:t>Вх. №48/18.04.2019 г.</w:t>
            </w:r>
            <w:r w:rsidR="00FC0B11" w:rsidRPr="009A587F">
              <w:t xml:space="preserve"> и Изх. №1103-22/16.04.2019 г.</w:t>
            </w:r>
          </w:p>
        </w:tc>
        <w:tc>
          <w:tcPr>
            <w:tcW w:w="1985" w:type="dxa"/>
            <w:gridSpan w:val="2"/>
          </w:tcPr>
          <w:p w:rsidR="001F4DCE" w:rsidRPr="009A587F" w:rsidRDefault="001F4DCE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1F4DCE" w:rsidRPr="009A587F" w:rsidRDefault="001F4DCE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F4DCE" w:rsidRPr="009A587F" w:rsidRDefault="001F4DC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Коригирани документи за съгласуване по мярка „Социално-икономическа интеграция на </w:t>
            </w:r>
            <w:proofErr w:type="spellStart"/>
            <w:r w:rsidRPr="009A587F">
              <w:rPr>
                <w:sz w:val="22"/>
                <w:szCs w:val="22"/>
              </w:rPr>
              <w:t>маргинализираните</w:t>
            </w:r>
            <w:proofErr w:type="spellEnd"/>
            <w:r w:rsidRPr="009A587F">
              <w:rPr>
                <w:sz w:val="22"/>
                <w:szCs w:val="22"/>
              </w:rPr>
              <w:t xml:space="preserve"> общности като ромите на територията на МИГ Свиленград Ареал“. Забележки. 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26487" w:rsidRPr="009A587F">
              <w:t>Вх. 049/19.04.2019 г. и Изх. №1103-44/15.04.2019 г.</w:t>
            </w:r>
          </w:p>
        </w:tc>
        <w:tc>
          <w:tcPr>
            <w:tcW w:w="1985" w:type="dxa"/>
            <w:gridSpan w:val="2"/>
          </w:tcPr>
          <w:p w:rsidR="001023DA" w:rsidRPr="009A587F" w:rsidRDefault="00D26487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D26487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Координация между МИГ и УО на ОПНОИР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E817E2" w:rsidRPr="009A587F">
              <w:t>Вх. №50/02.05.2019 г. и Изх. №48-00-251/23.04.2019 г.</w:t>
            </w:r>
          </w:p>
        </w:tc>
        <w:tc>
          <w:tcPr>
            <w:tcW w:w="1985" w:type="dxa"/>
            <w:gridSpan w:val="2"/>
          </w:tcPr>
          <w:p w:rsidR="001023DA" w:rsidRPr="009A587F" w:rsidRDefault="00E817E2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E817E2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Анализ на типове дейности, целящи подобряване на състоянието на видове, предмет на опазване в мрежата НАТ</w:t>
            </w:r>
            <w:r w:rsidR="009615F7" w:rsidRPr="009A587F">
              <w:rPr>
                <w:sz w:val="22"/>
                <w:szCs w:val="22"/>
              </w:rPr>
              <w:t>У</w:t>
            </w:r>
            <w:r w:rsidRPr="009A587F">
              <w:rPr>
                <w:sz w:val="22"/>
                <w:szCs w:val="22"/>
              </w:rPr>
              <w:t>РА 2000 в обхвата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723F61" w:rsidRPr="009A587F">
              <w:t>Вх. №51/10.05.2019 г. и Изх. 063-00-136/08.05.2019 г.</w:t>
            </w:r>
          </w:p>
        </w:tc>
        <w:tc>
          <w:tcPr>
            <w:tcW w:w="1985" w:type="dxa"/>
            <w:gridSpan w:val="2"/>
          </w:tcPr>
          <w:p w:rsidR="001023DA" w:rsidRPr="009A587F" w:rsidRDefault="00723F61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783347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Съгласуване за съответствие с приложимите правила за държавните помощи на проекти  на документи по процедура  по мярка 1.3„Устойчиво интегриране на пазара на труда при младите хора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FC0B11" w:rsidRPr="009A587F">
              <w:t xml:space="preserve">Вх. 53/21.05.2019 г. и Изх. №1103-22/20.05.2019 г. </w:t>
            </w:r>
          </w:p>
        </w:tc>
        <w:tc>
          <w:tcPr>
            <w:tcW w:w="1985" w:type="dxa"/>
            <w:gridSpan w:val="2"/>
          </w:tcPr>
          <w:p w:rsidR="001023DA" w:rsidRPr="009A587F" w:rsidRDefault="00FC0B11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FC0B11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Коригирани документи за съгласуване по мярка „Социално-икономическа интеграция на </w:t>
            </w:r>
            <w:proofErr w:type="spellStart"/>
            <w:r w:rsidRPr="009A587F">
              <w:rPr>
                <w:sz w:val="22"/>
                <w:szCs w:val="22"/>
              </w:rPr>
              <w:t>маргинализираните</w:t>
            </w:r>
            <w:proofErr w:type="spellEnd"/>
            <w:r w:rsidRPr="009A587F">
              <w:rPr>
                <w:sz w:val="22"/>
                <w:szCs w:val="22"/>
              </w:rPr>
              <w:t xml:space="preserve"> общности като ромите на територията на МИГ Свиленград Ареал“.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A7554C" w:rsidRPr="009A587F">
              <w:t>Вх. №55/29.05.2019 г. и Изх. №92-256/27.05.2019 г.</w:t>
            </w:r>
          </w:p>
        </w:tc>
        <w:tc>
          <w:tcPr>
            <w:tcW w:w="1985" w:type="dxa"/>
            <w:gridSpan w:val="2"/>
          </w:tcPr>
          <w:p w:rsidR="001023DA" w:rsidRPr="009A587F" w:rsidRDefault="00A7554C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A7554C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Покана за подписване на административен договор по мярка 19.3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775679" w:rsidRPr="009A587F">
              <w:t xml:space="preserve">Вх. </w:t>
            </w:r>
            <w:r w:rsidR="00775679" w:rsidRPr="009A587F">
              <w:lastRenderedPageBreak/>
              <w:t xml:space="preserve">№55/13.06.2019 г. </w:t>
            </w:r>
          </w:p>
        </w:tc>
        <w:tc>
          <w:tcPr>
            <w:tcW w:w="1985" w:type="dxa"/>
            <w:gridSpan w:val="2"/>
          </w:tcPr>
          <w:p w:rsidR="001023DA" w:rsidRPr="009A587F" w:rsidRDefault="00775679" w:rsidP="003853DE">
            <w:pPr>
              <w:jc w:val="both"/>
            </w:pPr>
            <w:r w:rsidRPr="009A587F">
              <w:lastRenderedPageBreak/>
              <w:t>МЗХГ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 xml:space="preserve">МИГ </w:t>
            </w:r>
            <w:r w:rsidRPr="009A587F">
              <w:lastRenderedPageBreak/>
              <w:t>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77567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 xml:space="preserve">Определяне на експерти от УО на ПРСР </w:t>
            </w:r>
            <w:r w:rsidRPr="009A587F">
              <w:rPr>
                <w:sz w:val="22"/>
                <w:szCs w:val="22"/>
              </w:rPr>
              <w:lastRenderedPageBreak/>
              <w:t>за участие като „наблюдатели без право на глас“ в Комисии за подбор на проектни предложения по процедура №BG06RDNP001-19.</w:t>
            </w:r>
            <w:r w:rsidRPr="009A587F">
              <w:rPr>
                <w:sz w:val="22"/>
                <w:szCs w:val="22"/>
                <w:lang w:val="en-US"/>
              </w:rPr>
              <w:t>055</w:t>
            </w:r>
            <w:r w:rsidRPr="009A587F">
              <w:rPr>
                <w:sz w:val="22"/>
                <w:szCs w:val="22"/>
              </w:rPr>
              <w:t>.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627F6" w:rsidRPr="009A587F">
              <w:t>Вх. №56/26.06.2019 г. и Изх. №01-0800/2108 от 24.06.2019 г.</w:t>
            </w:r>
          </w:p>
        </w:tc>
        <w:tc>
          <w:tcPr>
            <w:tcW w:w="1985" w:type="dxa"/>
            <w:gridSpan w:val="2"/>
          </w:tcPr>
          <w:p w:rsidR="001023DA" w:rsidRPr="009A587F" w:rsidRDefault="00D627F6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D627F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Уведомително писмо за връщане на запис на заповед 26/19/4/0/00056/3/03/10/01</w:t>
            </w:r>
          </w:p>
        </w:tc>
      </w:tr>
      <w:tr w:rsidR="009A587F" w:rsidRPr="009A587F" w:rsidTr="00F36D90">
        <w:tc>
          <w:tcPr>
            <w:tcW w:w="534" w:type="dxa"/>
          </w:tcPr>
          <w:p w:rsidR="009615F7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gridSpan w:val="2"/>
          </w:tcPr>
          <w:p w:rsidR="009615F7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9615F7" w:rsidRPr="009A587F">
              <w:t xml:space="preserve">Вх. №57/28.06.2019 г. и Изх. №9200-729/26.06.2019 г. </w:t>
            </w:r>
          </w:p>
        </w:tc>
        <w:tc>
          <w:tcPr>
            <w:tcW w:w="1985" w:type="dxa"/>
            <w:gridSpan w:val="2"/>
          </w:tcPr>
          <w:p w:rsidR="009615F7" w:rsidRPr="009A587F" w:rsidRDefault="009615F7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9615F7" w:rsidRPr="009A587F" w:rsidRDefault="009615F7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9615F7" w:rsidRPr="009A587F" w:rsidRDefault="009615F7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Доклад на наблюдател по процедура по мярка 2.2 „Капацитет за </w:t>
            </w:r>
            <w:proofErr w:type="spellStart"/>
            <w:r w:rsidRPr="009A587F">
              <w:rPr>
                <w:sz w:val="22"/>
                <w:szCs w:val="22"/>
              </w:rPr>
              <w:t>разтеж</w:t>
            </w:r>
            <w:proofErr w:type="spellEnd"/>
            <w:r w:rsidRPr="009A587F">
              <w:rPr>
                <w:sz w:val="22"/>
                <w:szCs w:val="22"/>
              </w:rPr>
              <w:t xml:space="preserve"> на МСП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093FB9" w:rsidRPr="009A587F">
              <w:t>Вх. №58/03.07.2019 г. и Изх. №1103-79/01.07.2019 г.</w:t>
            </w:r>
          </w:p>
        </w:tc>
        <w:tc>
          <w:tcPr>
            <w:tcW w:w="1985" w:type="dxa"/>
            <w:gridSpan w:val="2"/>
          </w:tcPr>
          <w:p w:rsidR="001023DA" w:rsidRPr="009A587F" w:rsidRDefault="00093FB9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093FB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Изменени и допълнени Указания за подбор на проекти финансирани от ОП НОИР, в изпълнение на </w:t>
            </w:r>
            <w:proofErr w:type="spellStart"/>
            <w:r w:rsidRPr="009A587F">
              <w:rPr>
                <w:sz w:val="22"/>
                <w:szCs w:val="22"/>
              </w:rPr>
              <w:t>многофондови</w:t>
            </w:r>
            <w:proofErr w:type="spellEnd"/>
            <w:r w:rsidRPr="009A587F">
              <w:rPr>
                <w:sz w:val="22"/>
                <w:szCs w:val="22"/>
              </w:rPr>
              <w:t xml:space="preserve"> стратегии.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B70DD8" w:rsidRPr="009A587F">
              <w:t>Вх. №59/10.07.2019 г. и Изх. №63-00-179/08.07.2019 г.</w:t>
            </w:r>
          </w:p>
        </w:tc>
        <w:tc>
          <w:tcPr>
            <w:tcW w:w="1985" w:type="dxa"/>
            <w:gridSpan w:val="2"/>
          </w:tcPr>
          <w:p w:rsidR="001023DA" w:rsidRPr="009A587F" w:rsidRDefault="00B70DD8" w:rsidP="003853DE">
            <w:pPr>
              <w:jc w:val="both"/>
            </w:pPr>
            <w:r w:rsidRPr="009A587F">
              <w:t>Министерство на финансите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B70DD8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Съгласуване на проект на </w:t>
            </w:r>
            <w:proofErr w:type="spellStart"/>
            <w:r w:rsidRPr="009A587F">
              <w:rPr>
                <w:sz w:val="22"/>
                <w:szCs w:val="22"/>
              </w:rPr>
              <w:t>носки</w:t>
            </w:r>
            <w:proofErr w:type="spellEnd"/>
            <w:r w:rsidRPr="009A587F">
              <w:rPr>
                <w:sz w:val="22"/>
                <w:szCs w:val="22"/>
              </w:rPr>
              <w:t xml:space="preserve"> за кандидатстване по мярка 6.4</w:t>
            </w:r>
          </w:p>
        </w:tc>
      </w:tr>
      <w:tr w:rsidR="009A587F" w:rsidRPr="009A587F" w:rsidTr="00F36D90">
        <w:tc>
          <w:tcPr>
            <w:tcW w:w="534" w:type="dxa"/>
          </w:tcPr>
          <w:p w:rsidR="001023DA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  <w:gridSpan w:val="2"/>
          </w:tcPr>
          <w:p w:rsidR="001023D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F4517B" w:rsidRPr="009A587F">
              <w:t>Вх. №60/12.07.2019 г. и Изх. №19-19-2-02-26/09.07.2019 г.</w:t>
            </w:r>
          </w:p>
        </w:tc>
        <w:tc>
          <w:tcPr>
            <w:tcW w:w="1985" w:type="dxa"/>
            <w:gridSpan w:val="2"/>
          </w:tcPr>
          <w:p w:rsidR="001023DA" w:rsidRPr="009A587F" w:rsidRDefault="00F4517B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1023DA" w:rsidRPr="009A587F" w:rsidRDefault="001023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1023DA" w:rsidRPr="009A587F" w:rsidRDefault="00F4517B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Резултати от участие като „наблюдател без право на глас“ в Комисия за подбор на проектни предложения по процедура по мярка 7.2 </w:t>
            </w:r>
            <w:r w:rsidR="00474076" w:rsidRPr="009A587F">
              <w:rPr>
                <w:sz w:val="22"/>
                <w:szCs w:val="22"/>
              </w:rPr>
              <w:t>„</w:t>
            </w:r>
            <w:r w:rsidR="00911105" w:rsidRPr="009A587F">
              <w:rPr>
                <w:sz w:val="22"/>
                <w:szCs w:val="22"/>
              </w:rPr>
              <w:t>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88151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gridSpan w:val="2"/>
          </w:tcPr>
          <w:p w:rsidR="0088151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9A7DEA" w:rsidRPr="009A587F">
              <w:t>Вх. №61/22.07.2019 г. и Изх. №48-00-405/18.07.2019 г.</w:t>
            </w:r>
          </w:p>
        </w:tc>
        <w:tc>
          <w:tcPr>
            <w:tcW w:w="1985" w:type="dxa"/>
            <w:gridSpan w:val="2"/>
          </w:tcPr>
          <w:p w:rsidR="00881514" w:rsidRPr="009A587F" w:rsidRDefault="009A7DEA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881514" w:rsidRPr="009A587F" w:rsidRDefault="0088151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81514" w:rsidRPr="009A587F" w:rsidRDefault="009A7DEA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Актуализирани указания по ОПОС за прием на проекти, подавани по СВОМР</w:t>
            </w:r>
          </w:p>
        </w:tc>
      </w:tr>
      <w:tr w:rsidR="009A587F" w:rsidRPr="009A587F" w:rsidTr="00F36D90">
        <w:tc>
          <w:tcPr>
            <w:tcW w:w="534" w:type="dxa"/>
          </w:tcPr>
          <w:p w:rsidR="0088151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gridSpan w:val="2"/>
          </w:tcPr>
          <w:p w:rsidR="0088151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9B25A6" w:rsidRPr="009A587F">
              <w:t>Вх. 62/23.07.2019 г. и Изх. №19-19-2-02-26/19.07.2019 г.</w:t>
            </w:r>
          </w:p>
        </w:tc>
        <w:tc>
          <w:tcPr>
            <w:tcW w:w="1985" w:type="dxa"/>
            <w:gridSpan w:val="2"/>
          </w:tcPr>
          <w:p w:rsidR="00881514" w:rsidRPr="009A587F" w:rsidRDefault="009B25A6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881514" w:rsidRPr="009A587F" w:rsidRDefault="0088151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81514" w:rsidRPr="009A587F" w:rsidRDefault="009B25A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Представяне на екземпляр от Административен договор по мярка 19.3</w:t>
            </w:r>
          </w:p>
        </w:tc>
      </w:tr>
      <w:tr w:rsidR="009A587F" w:rsidRPr="009A587F" w:rsidTr="00F36D90">
        <w:tc>
          <w:tcPr>
            <w:tcW w:w="534" w:type="dxa"/>
          </w:tcPr>
          <w:p w:rsidR="0088151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  <w:gridSpan w:val="2"/>
          </w:tcPr>
          <w:p w:rsidR="0088151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723455" w:rsidRPr="009A587F">
              <w:t>Вх. №63/26.07.2019 г. и Изх. №1103-81/26.07.2019 г.</w:t>
            </w:r>
          </w:p>
        </w:tc>
        <w:tc>
          <w:tcPr>
            <w:tcW w:w="1985" w:type="dxa"/>
            <w:gridSpan w:val="2"/>
          </w:tcPr>
          <w:p w:rsidR="00881514" w:rsidRPr="009A587F" w:rsidRDefault="00723455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881514" w:rsidRPr="009A587F" w:rsidRDefault="0088151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81514" w:rsidRPr="009A587F" w:rsidRDefault="00723455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Съгласуване на насоки за кандидатстване по процедура </w:t>
            </w:r>
            <w:proofErr w:type="spellStart"/>
            <w:r w:rsidRPr="009A587F">
              <w:rPr>
                <w:sz w:val="22"/>
                <w:szCs w:val="22"/>
              </w:rPr>
              <w:t>помярка</w:t>
            </w:r>
            <w:proofErr w:type="spellEnd"/>
            <w:r w:rsidRPr="009A587F">
              <w:rPr>
                <w:sz w:val="22"/>
                <w:szCs w:val="22"/>
              </w:rPr>
              <w:t xml:space="preserve"> „Осигуряване на качествено образование малките населени места и труднодостъпните райони“. </w:t>
            </w:r>
          </w:p>
        </w:tc>
      </w:tr>
      <w:tr w:rsidR="009A587F" w:rsidRPr="009A587F" w:rsidTr="00F36D90">
        <w:tc>
          <w:tcPr>
            <w:tcW w:w="534" w:type="dxa"/>
          </w:tcPr>
          <w:p w:rsidR="0088151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gridSpan w:val="2"/>
          </w:tcPr>
          <w:p w:rsidR="0088151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166DB" w:rsidRPr="009A587F">
              <w:t>Вх. №64/29.07.2019 г. и Изх. №19-19-2-02-26/25.07.2019 г.</w:t>
            </w:r>
          </w:p>
        </w:tc>
        <w:tc>
          <w:tcPr>
            <w:tcW w:w="1985" w:type="dxa"/>
            <w:gridSpan w:val="2"/>
          </w:tcPr>
          <w:p w:rsidR="00881514" w:rsidRPr="009A587F" w:rsidRDefault="00D166DB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881514" w:rsidRPr="009A587F" w:rsidRDefault="0088151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81514" w:rsidRPr="009A587F" w:rsidRDefault="00D166DB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Допълнителна информация по заявление за изменение на одобрени дейности </w:t>
            </w:r>
            <w:proofErr w:type="spellStart"/>
            <w:r w:rsidRPr="009A587F">
              <w:rPr>
                <w:sz w:val="22"/>
                <w:szCs w:val="22"/>
              </w:rPr>
              <w:t>иразходи</w:t>
            </w:r>
            <w:proofErr w:type="spellEnd"/>
            <w:r w:rsidRPr="009A587F">
              <w:rPr>
                <w:sz w:val="22"/>
                <w:szCs w:val="22"/>
              </w:rPr>
              <w:t xml:space="preserve"> за 2019 г. </w:t>
            </w:r>
          </w:p>
        </w:tc>
      </w:tr>
      <w:tr w:rsidR="009A587F" w:rsidRPr="009A587F" w:rsidTr="00F36D90">
        <w:tc>
          <w:tcPr>
            <w:tcW w:w="534" w:type="dxa"/>
          </w:tcPr>
          <w:p w:rsidR="00BC18AE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  <w:gridSpan w:val="2"/>
          </w:tcPr>
          <w:p w:rsidR="00BC18AE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BC18AE" w:rsidRPr="009A587F">
              <w:t>Вх. №65/21.08.2019 г. и Изх. №19-19-2-02-26/19.08.2019 г.</w:t>
            </w:r>
          </w:p>
        </w:tc>
        <w:tc>
          <w:tcPr>
            <w:tcW w:w="1985" w:type="dxa"/>
            <w:gridSpan w:val="2"/>
          </w:tcPr>
          <w:p w:rsidR="00BC18AE" w:rsidRPr="009A587F" w:rsidRDefault="00BC18AE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BC18AE" w:rsidRPr="009A587F" w:rsidRDefault="00BC18AE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BC18AE" w:rsidRPr="009A587F" w:rsidRDefault="00CE53E4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Покана за подписване на допълнително споразумение за изменение на СВОМР </w:t>
            </w:r>
          </w:p>
        </w:tc>
      </w:tr>
      <w:tr w:rsidR="009A587F" w:rsidRPr="009A587F" w:rsidTr="00F36D90">
        <w:tc>
          <w:tcPr>
            <w:tcW w:w="534" w:type="dxa"/>
          </w:tcPr>
          <w:p w:rsidR="0088151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  <w:gridSpan w:val="2"/>
          </w:tcPr>
          <w:p w:rsidR="0088151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467EAE" w:rsidRPr="009A587F">
              <w:t>Вх. №66/22.08.2019 г. и Изх. №1103-</w:t>
            </w:r>
            <w:r w:rsidR="00467EAE" w:rsidRPr="009A587F">
              <w:lastRenderedPageBreak/>
              <w:t>90/20.08.2019 г.</w:t>
            </w:r>
          </w:p>
        </w:tc>
        <w:tc>
          <w:tcPr>
            <w:tcW w:w="1985" w:type="dxa"/>
            <w:gridSpan w:val="2"/>
          </w:tcPr>
          <w:p w:rsidR="00881514" w:rsidRPr="009A587F" w:rsidRDefault="00467EAE" w:rsidP="003853DE">
            <w:pPr>
              <w:jc w:val="both"/>
            </w:pPr>
            <w:r w:rsidRPr="009A587F">
              <w:lastRenderedPageBreak/>
              <w:t>ОП НОИР</w:t>
            </w:r>
          </w:p>
        </w:tc>
        <w:tc>
          <w:tcPr>
            <w:tcW w:w="1701" w:type="dxa"/>
            <w:gridSpan w:val="2"/>
          </w:tcPr>
          <w:p w:rsidR="00881514" w:rsidRPr="009A587F" w:rsidRDefault="0088151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881514" w:rsidRPr="009A587F" w:rsidRDefault="00467EA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Координация между УО  на ОПНОИР и МИГ.</w:t>
            </w:r>
          </w:p>
        </w:tc>
      </w:tr>
      <w:tr w:rsidR="009A587F" w:rsidRPr="009A587F" w:rsidTr="00F36D90">
        <w:tc>
          <w:tcPr>
            <w:tcW w:w="534" w:type="dxa"/>
          </w:tcPr>
          <w:p w:rsidR="00BC18AE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984" w:type="dxa"/>
            <w:gridSpan w:val="2"/>
          </w:tcPr>
          <w:p w:rsidR="00BC18AE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C95C04" w:rsidRPr="009A587F">
              <w:t>Вх. №67/22.08.2019 г. и Изх. №01-6300/825 от 19.08.2019 г.</w:t>
            </w:r>
          </w:p>
        </w:tc>
        <w:tc>
          <w:tcPr>
            <w:tcW w:w="1985" w:type="dxa"/>
            <w:gridSpan w:val="2"/>
          </w:tcPr>
          <w:p w:rsidR="00BC18AE" w:rsidRPr="009A587F" w:rsidRDefault="00C95C04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BC18AE" w:rsidRPr="009A587F" w:rsidRDefault="00C95C04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BC18AE" w:rsidRPr="009A587F" w:rsidRDefault="00C95C04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Уведомително писмо за отстраняване на </w:t>
            </w:r>
            <w:proofErr w:type="spellStart"/>
            <w:r w:rsidRPr="009A587F">
              <w:rPr>
                <w:sz w:val="22"/>
                <w:szCs w:val="22"/>
              </w:rPr>
              <w:t>нередовности</w:t>
            </w:r>
            <w:proofErr w:type="spellEnd"/>
            <w:r w:rsidRPr="009A587F">
              <w:rPr>
                <w:sz w:val="22"/>
                <w:szCs w:val="22"/>
              </w:rPr>
              <w:t xml:space="preserve"> 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5B7FC5" w:rsidRPr="009A587F">
              <w:t>Вх. №70/03.09.2019 г. и Изх. № 48-00-487/30.08.2019 г.</w:t>
            </w:r>
          </w:p>
        </w:tc>
        <w:tc>
          <w:tcPr>
            <w:tcW w:w="1985" w:type="dxa"/>
            <w:gridSpan w:val="2"/>
          </w:tcPr>
          <w:p w:rsidR="00C95C04" w:rsidRPr="009A587F" w:rsidRDefault="005B7FC5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5B7FC5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Индикативен график за прием на проекти към СВОМР  на МИГ Свиленград Ареал за 2020 г.</w:t>
            </w:r>
            <w:r w:rsidR="001470FC" w:rsidRPr="009A587F">
              <w:rPr>
                <w:sz w:val="22"/>
                <w:szCs w:val="22"/>
              </w:rPr>
              <w:t xml:space="preserve">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513943" w:rsidRPr="009A587F">
              <w:t>Вх.№ 71/09.</w:t>
            </w:r>
            <w:proofErr w:type="spellStart"/>
            <w:r w:rsidR="00513943" w:rsidRPr="009A587F">
              <w:t>09</w:t>
            </w:r>
            <w:proofErr w:type="spellEnd"/>
            <w:r w:rsidR="00513943" w:rsidRPr="009A587F">
              <w:t>.2019 г. и Изх. №1103-113/04.09.2019 г.</w:t>
            </w:r>
          </w:p>
        </w:tc>
        <w:tc>
          <w:tcPr>
            <w:tcW w:w="1985" w:type="dxa"/>
            <w:gridSpan w:val="2"/>
          </w:tcPr>
          <w:p w:rsidR="00C95C04" w:rsidRPr="009A587F" w:rsidRDefault="00513943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513943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Индикативен график за прием на проекти към СВОМР  на МИГ Свиленград Ареал за 2020 г. Съгласуване без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8D391E" w:rsidRPr="009A587F">
              <w:t>Вх. №72/10.09.2019 г. и Изх. №92-00-931/05.09.2019 г.</w:t>
            </w:r>
          </w:p>
        </w:tc>
        <w:tc>
          <w:tcPr>
            <w:tcW w:w="1985" w:type="dxa"/>
            <w:gridSpan w:val="2"/>
          </w:tcPr>
          <w:p w:rsidR="00C95C04" w:rsidRPr="009A587F" w:rsidRDefault="008D391E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8D391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Индикативен график за прием на проекти към СВОМР  на МИГ Свиленград Ареал за 2020 г. Забележки.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BA7796" w:rsidRPr="009A587F">
              <w:t>Вх. №75/04.10.2019 г. и Изх. №19-19-2-02-26/02.10.2019 г.</w:t>
            </w:r>
          </w:p>
        </w:tc>
        <w:tc>
          <w:tcPr>
            <w:tcW w:w="1985" w:type="dxa"/>
            <w:gridSpan w:val="2"/>
          </w:tcPr>
          <w:p w:rsidR="00C95C04" w:rsidRPr="009A587F" w:rsidRDefault="00BA7796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BA779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Допълнително информация за планувани дейности  и разходи за 2020. Представяне на документи.  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090D11" w:rsidRPr="009A587F">
              <w:t>Вх. №79/15.10.2019 г. и Изх. №1103-138/11.10.2019 г.</w:t>
            </w:r>
          </w:p>
        </w:tc>
        <w:tc>
          <w:tcPr>
            <w:tcW w:w="1985" w:type="dxa"/>
            <w:gridSpan w:val="2"/>
          </w:tcPr>
          <w:p w:rsidR="00C95C04" w:rsidRPr="009A587F" w:rsidRDefault="00090D11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090D11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Обявени процедури за кандидатстване по ОПНОИР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2237AB" w:rsidRPr="009A587F">
              <w:t>Вх. №80/17.10.2019 г.и Изх. №19-19-2-02-26/15.10.2019 г.</w:t>
            </w:r>
          </w:p>
        </w:tc>
        <w:tc>
          <w:tcPr>
            <w:tcW w:w="1985" w:type="dxa"/>
            <w:gridSpan w:val="2"/>
          </w:tcPr>
          <w:p w:rsidR="00C95C04" w:rsidRPr="009A587F" w:rsidRDefault="002237AB" w:rsidP="003853DE">
            <w:pPr>
              <w:jc w:val="both"/>
            </w:pPr>
            <w:r w:rsidRPr="009A587F">
              <w:t>МЗХГ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2237AB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Заявление за промяна в УС на МИГ Свиленград Ареал.Одобрение. 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36789" w:rsidRPr="009A587F">
              <w:t>Вх. №81/29.10.2019 г. и Изх. №1103-143/25.10.2019 г.</w:t>
            </w:r>
          </w:p>
        </w:tc>
        <w:tc>
          <w:tcPr>
            <w:tcW w:w="1985" w:type="dxa"/>
            <w:gridSpan w:val="2"/>
          </w:tcPr>
          <w:p w:rsidR="00C95C04" w:rsidRPr="009A587F" w:rsidRDefault="00D36789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D3678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Включване на наблюдател в Комисия за подбор на проектни предложения по процедура „МИГ Свиленград Ареала – Осигуряване на достъп до качествено образование в малките населени места и трудно достъпните райони“.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36789" w:rsidRPr="009A587F">
              <w:t>Вх. №82/29.10.2019 г. и ел. писмо от 29.10.2019 г.</w:t>
            </w:r>
          </w:p>
        </w:tc>
        <w:tc>
          <w:tcPr>
            <w:tcW w:w="1985" w:type="dxa"/>
            <w:gridSpan w:val="2"/>
          </w:tcPr>
          <w:p w:rsidR="00C95C04" w:rsidRPr="009A587F" w:rsidRDefault="00D36789" w:rsidP="003853DE">
            <w:pPr>
              <w:jc w:val="both"/>
            </w:pPr>
            <w:r w:rsidRPr="009A587F">
              <w:t>ОП РЧР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D36789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Решение за одобрение на оценителен доклад.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C36BDE" w:rsidRPr="009A587F">
              <w:t xml:space="preserve">Вх. </w:t>
            </w:r>
            <w:r w:rsidR="00FC351C" w:rsidRPr="009A587F">
              <w:t>№</w:t>
            </w:r>
            <w:r w:rsidR="00C36BDE" w:rsidRPr="009A587F">
              <w:t>85/31.10.2019 г. и Изх. №01-030-9200/67 от 30.10.2019 г.</w:t>
            </w:r>
          </w:p>
        </w:tc>
        <w:tc>
          <w:tcPr>
            <w:tcW w:w="1985" w:type="dxa"/>
            <w:gridSpan w:val="2"/>
          </w:tcPr>
          <w:p w:rsidR="00C95C04" w:rsidRPr="009A587F" w:rsidRDefault="00C36BDE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C36BDE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Уведомително писмо за предоставяне на допълнителна информация/разяснения по проведена процедура BG06RDNP001-19.054-0004.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5F3FEB" w:rsidRPr="009A587F">
              <w:t>Вх. №86/05.11.2019 г. и Изх. №92-00-438/01.11.2019 г.</w:t>
            </w:r>
          </w:p>
        </w:tc>
        <w:tc>
          <w:tcPr>
            <w:tcW w:w="1985" w:type="dxa"/>
            <w:gridSpan w:val="2"/>
          </w:tcPr>
          <w:p w:rsidR="00C95C04" w:rsidRPr="009A587F" w:rsidRDefault="005F3FEB" w:rsidP="005F3FEB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5F3FEB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Уведомление относно приключил втори краен срок по процедура „Капацитет за растеж на МСП на територията на МИГ Свиленград Ареал“ </w:t>
            </w:r>
          </w:p>
        </w:tc>
      </w:tr>
      <w:tr w:rsidR="009A587F" w:rsidRPr="009A587F" w:rsidTr="00F36D90">
        <w:tc>
          <w:tcPr>
            <w:tcW w:w="534" w:type="dxa"/>
          </w:tcPr>
          <w:p w:rsidR="00C95C04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gridSpan w:val="2"/>
          </w:tcPr>
          <w:p w:rsidR="00C95C04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622BA2" w:rsidRPr="009A587F">
              <w:t>Вх. №87/07.11.2019 г. и Изх. №19-</w:t>
            </w:r>
            <w:r w:rsidR="00622BA2" w:rsidRPr="009A587F">
              <w:lastRenderedPageBreak/>
              <w:t>19-2-02-26/05.11.2019 г.</w:t>
            </w:r>
          </w:p>
        </w:tc>
        <w:tc>
          <w:tcPr>
            <w:tcW w:w="1985" w:type="dxa"/>
            <w:gridSpan w:val="2"/>
          </w:tcPr>
          <w:p w:rsidR="00C95C04" w:rsidRPr="009A587F" w:rsidRDefault="00622BA2" w:rsidP="003853DE">
            <w:pPr>
              <w:jc w:val="both"/>
            </w:pPr>
            <w:r w:rsidRPr="009A587F">
              <w:lastRenderedPageBreak/>
              <w:t>МЗХГ</w:t>
            </w:r>
          </w:p>
        </w:tc>
        <w:tc>
          <w:tcPr>
            <w:tcW w:w="1701" w:type="dxa"/>
            <w:gridSpan w:val="2"/>
          </w:tcPr>
          <w:p w:rsidR="00C95C04" w:rsidRPr="009A587F" w:rsidRDefault="00C95C04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95C04" w:rsidRPr="009A587F" w:rsidRDefault="00622BA2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Промяна в ОС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FE0438">
            <w:pPr>
              <w:jc w:val="both"/>
            </w:pPr>
            <w:r w:rsidRPr="009A587F">
              <w:t xml:space="preserve">Наш </w:t>
            </w:r>
            <w:r w:rsidR="00FE0438" w:rsidRPr="009A587F">
              <w:t>Вх. №91/20.11.2019 г. и Изх. №01-031-3200/116 от 18.11.2019 г.</w:t>
            </w:r>
          </w:p>
        </w:tc>
        <w:tc>
          <w:tcPr>
            <w:tcW w:w="1985" w:type="dxa"/>
            <w:gridSpan w:val="2"/>
          </w:tcPr>
          <w:p w:rsidR="00622BA2" w:rsidRPr="009A587F" w:rsidRDefault="00FE0438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FE0438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Уведомително писмо за предоставяне на допълнителна информация/разяснения по проведена процедура BG06RDNP001-19.054-0004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510ADA" w:rsidRPr="009A587F">
              <w:t>Вх. №</w:t>
            </w:r>
            <w:r w:rsidR="006A4120" w:rsidRPr="009A587F">
              <w:t>92/22.11.2019 г. и Изх. №48-00-657/21.11.2019 г.</w:t>
            </w:r>
          </w:p>
        </w:tc>
        <w:tc>
          <w:tcPr>
            <w:tcW w:w="1985" w:type="dxa"/>
            <w:gridSpan w:val="2"/>
          </w:tcPr>
          <w:p w:rsidR="00622BA2" w:rsidRPr="009A587F" w:rsidRDefault="006A4120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6A4120" w:rsidP="009B7A12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Определяне на лица за участие в Оценителна комисия за подбор на проектни предложения по процедура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4A28B6" w:rsidRPr="009A587F">
              <w:t>Вх. №92-00-931/25.11.2019 г.</w:t>
            </w:r>
          </w:p>
        </w:tc>
        <w:tc>
          <w:tcPr>
            <w:tcW w:w="1985" w:type="dxa"/>
            <w:gridSpan w:val="2"/>
          </w:tcPr>
          <w:p w:rsidR="00622BA2" w:rsidRPr="009A587F" w:rsidRDefault="004A28B6" w:rsidP="003853DE">
            <w:pPr>
              <w:jc w:val="both"/>
            </w:pPr>
            <w:r w:rsidRPr="009A587F">
              <w:t>Министерство на икономиката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4A28B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Повторно съгласуване на Индикативен годишен график за  2020 г.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2C6286" w:rsidRPr="009A587F">
              <w:t>Вх. №136/26.11.2019 г. и Изх. №48-00-657/27.11.2019 г.</w:t>
            </w:r>
          </w:p>
        </w:tc>
        <w:tc>
          <w:tcPr>
            <w:tcW w:w="1985" w:type="dxa"/>
            <w:gridSpan w:val="2"/>
          </w:tcPr>
          <w:p w:rsidR="00622BA2" w:rsidRPr="009A587F" w:rsidRDefault="002C6286" w:rsidP="003853DE">
            <w:pPr>
              <w:jc w:val="both"/>
            </w:pPr>
            <w:r w:rsidRPr="009A587F">
              <w:t>ОПОС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2C628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Повторно съгласуване на предвидени лица за участие в Оценителна комисия за подбор на проектни предложения по процедура „Подобряване на природозащитното състояние на видове в мрежата НАТУРА 2000“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D76D85" w:rsidRPr="009A587F">
              <w:t>Вх. №96/20.12.2019 г. Изх. №01-2600/7740</w:t>
            </w:r>
          </w:p>
        </w:tc>
        <w:tc>
          <w:tcPr>
            <w:tcW w:w="1985" w:type="dxa"/>
            <w:gridSpan w:val="2"/>
          </w:tcPr>
          <w:p w:rsidR="00622BA2" w:rsidRPr="009A587F" w:rsidRDefault="00D76D85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D76D85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Уведомително писмо за отстраняване на </w:t>
            </w:r>
            <w:proofErr w:type="spellStart"/>
            <w:r w:rsidRPr="009A587F">
              <w:rPr>
                <w:sz w:val="22"/>
                <w:szCs w:val="22"/>
              </w:rPr>
              <w:t>нередовности</w:t>
            </w:r>
            <w:proofErr w:type="spellEnd"/>
            <w:r w:rsidRPr="009A587F">
              <w:rPr>
                <w:sz w:val="22"/>
                <w:szCs w:val="22"/>
              </w:rPr>
              <w:t xml:space="preserve"> 26/19/4/0/00056/3/05/02/01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EB0E96" w:rsidRPr="009A587F">
              <w:t>Вх. №97/23.12.2019 г. и Изх. №1103-164/19.12.2019 г.</w:t>
            </w:r>
          </w:p>
        </w:tc>
        <w:tc>
          <w:tcPr>
            <w:tcW w:w="1985" w:type="dxa"/>
            <w:gridSpan w:val="2"/>
          </w:tcPr>
          <w:p w:rsidR="00622BA2" w:rsidRPr="009A587F" w:rsidRDefault="00EB0E96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EB0E96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Доклад от наблюдател по процедура „МИГ Свиленград Ареала – Осигуряване на достъп до качествено образование в малките населени места и трудно достъпните райони“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6F519F" w:rsidRPr="009A587F">
              <w:t>Вх. №98/27.12.2019 г. и Изх. №1103-162/20.12.2019 г.</w:t>
            </w:r>
          </w:p>
        </w:tc>
        <w:tc>
          <w:tcPr>
            <w:tcW w:w="1985" w:type="dxa"/>
            <w:gridSpan w:val="2"/>
          </w:tcPr>
          <w:p w:rsidR="00622BA2" w:rsidRPr="009A587F" w:rsidRDefault="006F519F" w:rsidP="003853DE">
            <w:pPr>
              <w:jc w:val="both"/>
            </w:pPr>
            <w:r w:rsidRPr="009A587F">
              <w:t>ОП НОИР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6F519F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 xml:space="preserve">Затваряне  в ИСУН на процедура „МИГ Свиленград Ареала – Осигуряване на достъп до качествено образование в малките населени места и трудно достъпните райони“  </w:t>
            </w:r>
          </w:p>
        </w:tc>
      </w:tr>
      <w:tr w:rsidR="009A587F" w:rsidRPr="009A587F" w:rsidTr="00F36D90">
        <w:tc>
          <w:tcPr>
            <w:tcW w:w="534" w:type="dxa"/>
          </w:tcPr>
          <w:p w:rsidR="00622BA2" w:rsidRPr="009A587F" w:rsidRDefault="006D1583" w:rsidP="00702FCD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  <w:gridSpan w:val="2"/>
          </w:tcPr>
          <w:p w:rsidR="00622BA2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E52D50" w:rsidRPr="009A587F">
              <w:t>Вх. №</w:t>
            </w:r>
            <w:r w:rsidR="007F0BC2" w:rsidRPr="009A587F">
              <w:t>99/27.12.2019 г.</w:t>
            </w:r>
          </w:p>
        </w:tc>
        <w:tc>
          <w:tcPr>
            <w:tcW w:w="1985" w:type="dxa"/>
            <w:gridSpan w:val="2"/>
          </w:tcPr>
          <w:p w:rsidR="00622BA2" w:rsidRPr="009A587F" w:rsidRDefault="00E52D50" w:rsidP="003853DE">
            <w:pPr>
              <w:jc w:val="both"/>
            </w:pPr>
            <w:r w:rsidRPr="009A587F">
              <w:t>МТСП</w:t>
            </w:r>
          </w:p>
        </w:tc>
        <w:tc>
          <w:tcPr>
            <w:tcW w:w="1701" w:type="dxa"/>
            <w:gridSpan w:val="2"/>
          </w:tcPr>
          <w:p w:rsidR="00622BA2" w:rsidRPr="009A587F" w:rsidRDefault="00622BA2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622BA2" w:rsidRPr="009A587F" w:rsidRDefault="007F0BC2" w:rsidP="009B7A12">
            <w:pPr>
              <w:jc w:val="both"/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</w:rPr>
              <w:t>Отказ от финансиране на проектно предложение по проведена процедура „МИГ Свиленград Ареала – Осигуряване на достъп до качествено образование в малките населени места и трудно достъпните райони“</w:t>
            </w:r>
          </w:p>
        </w:tc>
      </w:tr>
      <w:tr w:rsidR="009A587F" w:rsidRPr="009A587F" w:rsidTr="00F36D90">
        <w:tc>
          <w:tcPr>
            <w:tcW w:w="534" w:type="dxa"/>
            <w:shd w:val="clear" w:color="auto" w:fill="D9D9D9" w:themeFill="background1" w:themeFillShade="D9"/>
          </w:tcPr>
          <w:p w:rsidR="00A91371" w:rsidRPr="009A587F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91371" w:rsidRPr="009A587F" w:rsidRDefault="00A91371" w:rsidP="003853DE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Вид на документа/ рег. номер и дата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91371" w:rsidRPr="009A587F" w:rsidRDefault="00A91371" w:rsidP="003853DE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91371" w:rsidRPr="009A587F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4093" w:type="dxa"/>
            <w:gridSpan w:val="2"/>
            <w:shd w:val="clear" w:color="auto" w:fill="D9D9D9" w:themeFill="background1" w:themeFillShade="D9"/>
          </w:tcPr>
          <w:p w:rsidR="00A91371" w:rsidRPr="009A587F" w:rsidRDefault="00A91371" w:rsidP="009B7A12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Относно</w:t>
            </w:r>
          </w:p>
        </w:tc>
      </w:tr>
      <w:tr w:rsidR="00A91371" w:rsidRPr="009A587F" w:rsidTr="003321CF">
        <w:tc>
          <w:tcPr>
            <w:tcW w:w="10297" w:type="dxa"/>
            <w:gridSpan w:val="9"/>
            <w:shd w:val="clear" w:color="auto" w:fill="D9D9D9" w:themeFill="background1" w:themeFillShade="D9"/>
          </w:tcPr>
          <w:p w:rsidR="00A91371" w:rsidRPr="009A587F" w:rsidRDefault="00A91371" w:rsidP="009B7A12">
            <w:pPr>
              <w:jc w:val="both"/>
              <w:rPr>
                <w:b/>
                <w:sz w:val="22"/>
                <w:szCs w:val="22"/>
              </w:rPr>
            </w:pPr>
            <w:r w:rsidRPr="009A587F">
              <w:rPr>
                <w:b/>
                <w:sz w:val="22"/>
                <w:szCs w:val="22"/>
              </w:rPr>
              <w:t>Опис на кореспонденцията с ДФ „Земеделие”</w:t>
            </w:r>
          </w:p>
        </w:tc>
      </w:tr>
      <w:tr w:rsidR="007E6754" w:rsidRPr="009A587F" w:rsidTr="00465A55">
        <w:tc>
          <w:tcPr>
            <w:tcW w:w="10297" w:type="dxa"/>
            <w:gridSpan w:val="9"/>
          </w:tcPr>
          <w:p w:rsidR="007E6754" w:rsidRPr="009A587F" w:rsidRDefault="007E6754" w:rsidP="009B7A12">
            <w:pPr>
              <w:jc w:val="both"/>
            </w:pPr>
            <w:r>
              <w:t>ИЗХОДЯЩА ПОЩА 2019</w:t>
            </w:r>
          </w:p>
        </w:tc>
      </w:tr>
      <w:tr w:rsidR="009A587F" w:rsidRPr="009A587F" w:rsidTr="00F36D90">
        <w:tc>
          <w:tcPr>
            <w:tcW w:w="534" w:type="dxa"/>
          </w:tcPr>
          <w:p w:rsidR="009338CA" w:rsidRPr="009A587F" w:rsidRDefault="009338CA" w:rsidP="00D645C2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</w:tcPr>
          <w:p w:rsidR="009338CA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9338CA" w:rsidRPr="009A587F">
              <w:t xml:space="preserve">Вх. №28/15.02.2019 г. и Изх. №01-6300/119 от 13.02.2019 г. </w:t>
            </w:r>
          </w:p>
        </w:tc>
        <w:tc>
          <w:tcPr>
            <w:tcW w:w="1985" w:type="dxa"/>
            <w:gridSpan w:val="2"/>
          </w:tcPr>
          <w:p w:rsidR="009338CA" w:rsidRPr="009A587F" w:rsidRDefault="009338CA" w:rsidP="003853DE">
            <w:pPr>
              <w:jc w:val="both"/>
            </w:pPr>
            <w:r w:rsidRPr="009A587F">
              <w:t>ДФ“Земеделие“</w:t>
            </w:r>
          </w:p>
        </w:tc>
        <w:tc>
          <w:tcPr>
            <w:tcW w:w="1701" w:type="dxa"/>
            <w:gridSpan w:val="2"/>
          </w:tcPr>
          <w:p w:rsidR="009338CA" w:rsidRPr="009A587F" w:rsidRDefault="009338CA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9338CA" w:rsidRPr="009A587F" w:rsidRDefault="009338CA" w:rsidP="009B7A12">
            <w:pPr>
              <w:jc w:val="both"/>
            </w:pPr>
            <w:r w:rsidRPr="009A587F">
              <w:t xml:space="preserve">Уведомително писмо за 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26/19/4/0/00056/3/03/02/01</w:t>
            </w:r>
          </w:p>
        </w:tc>
      </w:tr>
      <w:tr w:rsidR="009A587F" w:rsidRPr="009A587F" w:rsidTr="00F36D90">
        <w:tc>
          <w:tcPr>
            <w:tcW w:w="534" w:type="dxa"/>
          </w:tcPr>
          <w:p w:rsidR="00C127AE" w:rsidRPr="009A587F" w:rsidRDefault="00C127AE" w:rsidP="00726815">
            <w:pPr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C127AE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C127AE" w:rsidRPr="009A587F">
              <w:t xml:space="preserve">Вх. №37/27.03.2019 г. и Изх. №01-6300/277 от 25.03.2019 г. </w:t>
            </w:r>
          </w:p>
        </w:tc>
        <w:tc>
          <w:tcPr>
            <w:tcW w:w="1985" w:type="dxa"/>
            <w:gridSpan w:val="2"/>
          </w:tcPr>
          <w:p w:rsidR="00C127AE" w:rsidRPr="009A587F" w:rsidRDefault="00C127AE" w:rsidP="003853DE">
            <w:pPr>
              <w:jc w:val="both"/>
            </w:pPr>
            <w:r w:rsidRPr="009A587F">
              <w:t>ДФ“Земеделие“</w:t>
            </w:r>
          </w:p>
        </w:tc>
        <w:tc>
          <w:tcPr>
            <w:tcW w:w="1701" w:type="dxa"/>
            <w:gridSpan w:val="2"/>
          </w:tcPr>
          <w:p w:rsidR="00C127AE" w:rsidRPr="009A587F" w:rsidRDefault="00C127AE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C127AE" w:rsidRPr="009A587F" w:rsidRDefault="00C127AE" w:rsidP="009B7A12">
            <w:pPr>
              <w:jc w:val="both"/>
            </w:pPr>
            <w:r w:rsidRPr="009A587F">
              <w:t xml:space="preserve">Решение № 26/19/4/0/00056/3/03/02/01 за изплащане на финансова помощ </w:t>
            </w:r>
          </w:p>
        </w:tc>
      </w:tr>
      <w:tr w:rsidR="009A587F" w:rsidRPr="009A587F" w:rsidTr="00F36D90">
        <w:tc>
          <w:tcPr>
            <w:tcW w:w="534" w:type="dxa"/>
          </w:tcPr>
          <w:p w:rsidR="00686E1D" w:rsidRPr="009A587F" w:rsidRDefault="00686E1D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gridSpan w:val="2"/>
          </w:tcPr>
          <w:p w:rsidR="00686E1D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686E1D" w:rsidRPr="009A587F">
              <w:t xml:space="preserve">Вх. №45/15.04.2019 </w:t>
            </w:r>
            <w:r w:rsidR="00686E1D" w:rsidRPr="009A587F">
              <w:lastRenderedPageBreak/>
              <w:t>Г. И Изх. №01-6300/378 от 10.04.2019 г.</w:t>
            </w:r>
          </w:p>
        </w:tc>
        <w:tc>
          <w:tcPr>
            <w:tcW w:w="1985" w:type="dxa"/>
            <w:gridSpan w:val="2"/>
          </w:tcPr>
          <w:p w:rsidR="00686E1D" w:rsidRPr="009A587F" w:rsidRDefault="00686E1D" w:rsidP="003853DE">
            <w:pPr>
              <w:jc w:val="both"/>
            </w:pPr>
            <w:r w:rsidRPr="009A587F">
              <w:lastRenderedPageBreak/>
              <w:t>ДФ „Земеделие“</w:t>
            </w:r>
          </w:p>
        </w:tc>
        <w:tc>
          <w:tcPr>
            <w:tcW w:w="1701" w:type="dxa"/>
            <w:gridSpan w:val="2"/>
          </w:tcPr>
          <w:p w:rsidR="00686E1D" w:rsidRPr="009A587F" w:rsidRDefault="00686E1D" w:rsidP="00510ADA">
            <w:r w:rsidRPr="009A587F">
              <w:t xml:space="preserve">МИГ Свиленград </w:t>
            </w:r>
            <w:r w:rsidRPr="009A587F">
              <w:lastRenderedPageBreak/>
              <w:t>Ареал</w:t>
            </w:r>
          </w:p>
        </w:tc>
        <w:tc>
          <w:tcPr>
            <w:tcW w:w="4093" w:type="dxa"/>
            <w:gridSpan w:val="2"/>
          </w:tcPr>
          <w:p w:rsidR="00686E1D" w:rsidRPr="009A587F" w:rsidRDefault="00686E1D" w:rsidP="009B7A12">
            <w:pPr>
              <w:jc w:val="both"/>
            </w:pPr>
            <w:r w:rsidRPr="009A587F">
              <w:lastRenderedPageBreak/>
              <w:t xml:space="preserve">Решение № 26/19/4/0/00056/1/02/03/01 за </w:t>
            </w:r>
            <w:r w:rsidRPr="009A587F">
              <w:lastRenderedPageBreak/>
              <w:t>изплащане на финансова помощ</w:t>
            </w:r>
          </w:p>
        </w:tc>
      </w:tr>
      <w:tr w:rsidR="009A587F" w:rsidRPr="009A587F" w:rsidTr="00F36D90">
        <w:tc>
          <w:tcPr>
            <w:tcW w:w="534" w:type="dxa"/>
          </w:tcPr>
          <w:p w:rsidR="00AC45E3" w:rsidRPr="009A587F" w:rsidRDefault="00AC45E3" w:rsidP="00D645C2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984" w:type="dxa"/>
            <w:gridSpan w:val="2"/>
          </w:tcPr>
          <w:p w:rsidR="00AC45E3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AC45E3" w:rsidRPr="009A587F">
              <w:t>Вх. №56/26.06.2019 г. и Изх. №01-0800/2108 от 24.06.2019 г.</w:t>
            </w:r>
          </w:p>
        </w:tc>
        <w:tc>
          <w:tcPr>
            <w:tcW w:w="1985" w:type="dxa"/>
            <w:gridSpan w:val="2"/>
          </w:tcPr>
          <w:p w:rsidR="00AC45E3" w:rsidRPr="009A587F" w:rsidRDefault="00AC45E3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AC45E3" w:rsidRPr="009A587F" w:rsidRDefault="00AC45E3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AC45E3" w:rsidRPr="009A587F" w:rsidRDefault="00AC45E3" w:rsidP="009B7A12">
            <w:pPr>
              <w:jc w:val="both"/>
            </w:pPr>
            <w:r w:rsidRPr="009A587F">
              <w:t>Уведомително писмо за връщане на запис на заповед 26/19/4/0/00056/3/03/10/01</w:t>
            </w:r>
          </w:p>
        </w:tc>
      </w:tr>
      <w:tr w:rsidR="009A587F" w:rsidRPr="009A587F" w:rsidTr="00F36D90">
        <w:tc>
          <w:tcPr>
            <w:tcW w:w="534" w:type="dxa"/>
          </w:tcPr>
          <w:p w:rsidR="005B7FC5" w:rsidRPr="009A587F" w:rsidRDefault="005B7FC5" w:rsidP="0001330A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gridSpan w:val="2"/>
          </w:tcPr>
          <w:p w:rsidR="005B7FC5" w:rsidRPr="009A587F" w:rsidRDefault="000752AF" w:rsidP="003853DE">
            <w:pPr>
              <w:jc w:val="both"/>
            </w:pPr>
            <w:r w:rsidRPr="009A587F">
              <w:t xml:space="preserve">Наш </w:t>
            </w:r>
            <w:r w:rsidR="005B7FC5" w:rsidRPr="009A587F">
              <w:t>Вх. №67/22.08.2019 г. и Изх. №01-6300/825 от 19.08.2019 г.</w:t>
            </w:r>
          </w:p>
        </w:tc>
        <w:tc>
          <w:tcPr>
            <w:tcW w:w="1985" w:type="dxa"/>
            <w:gridSpan w:val="2"/>
          </w:tcPr>
          <w:p w:rsidR="005B7FC5" w:rsidRPr="009A587F" w:rsidRDefault="005B7FC5" w:rsidP="003853DE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5B7FC5" w:rsidRPr="009A587F" w:rsidRDefault="005B7FC5" w:rsidP="00510ADA"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5B7FC5" w:rsidRPr="009A587F" w:rsidRDefault="005B7FC5" w:rsidP="009B7A12">
            <w:pPr>
              <w:jc w:val="both"/>
            </w:pPr>
            <w:r w:rsidRPr="009A587F">
              <w:t xml:space="preserve">Уведомително писмо за 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FE0438" w:rsidRPr="009A587F" w:rsidRDefault="00FE0438" w:rsidP="0001330A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gridSpan w:val="2"/>
          </w:tcPr>
          <w:p w:rsidR="00FE0438" w:rsidRPr="009A587F" w:rsidRDefault="000752AF" w:rsidP="000752AF">
            <w:pPr>
              <w:jc w:val="both"/>
            </w:pPr>
            <w:r w:rsidRPr="009A587F">
              <w:t xml:space="preserve">Наш </w:t>
            </w:r>
            <w:r w:rsidR="00FE0438" w:rsidRPr="009A587F">
              <w:t>Вх. №91/20.11.2019 г. и Изх. №01-031-3200/116 от 18.11.2019 г.</w:t>
            </w:r>
          </w:p>
        </w:tc>
        <w:tc>
          <w:tcPr>
            <w:tcW w:w="1985" w:type="dxa"/>
            <w:gridSpan w:val="2"/>
          </w:tcPr>
          <w:p w:rsidR="00FE0438" w:rsidRPr="009A587F" w:rsidRDefault="00FE0438" w:rsidP="000752AF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FE0438" w:rsidRPr="009A587F" w:rsidRDefault="00FE0438" w:rsidP="000752AF">
            <w:pPr>
              <w:jc w:val="both"/>
            </w:pPr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FE0438" w:rsidRPr="009A587F" w:rsidRDefault="00FE0438" w:rsidP="009B7A12">
            <w:pPr>
              <w:jc w:val="both"/>
            </w:pPr>
            <w:r w:rsidRPr="009A587F">
              <w:t>Уведомително писмо за предоставяне на допълнителна информация/разяснения по проведена процедура BG06RDNP001-19.054-0004</w:t>
            </w:r>
          </w:p>
        </w:tc>
      </w:tr>
      <w:tr w:rsidR="009A587F" w:rsidRPr="009A587F" w:rsidTr="00F36D90">
        <w:tc>
          <w:tcPr>
            <w:tcW w:w="534" w:type="dxa"/>
          </w:tcPr>
          <w:p w:rsidR="00D76D85" w:rsidRPr="009A587F" w:rsidRDefault="00D76D85" w:rsidP="0001330A">
            <w:pPr>
              <w:rPr>
                <w:sz w:val="22"/>
                <w:szCs w:val="22"/>
                <w:lang w:val="en-US"/>
              </w:rPr>
            </w:pPr>
            <w:r w:rsidRPr="009A587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gridSpan w:val="2"/>
          </w:tcPr>
          <w:p w:rsidR="00D76D85" w:rsidRPr="009A587F" w:rsidRDefault="000752AF" w:rsidP="000752AF">
            <w:pPr>
              <w:jc w:val="both"/>
            </w:pPr>
            <w:r w:rsidRPr="009A587F">
              <w:t xml:space="preserve">Наш </w:t>
            </w:r>
            <w:r w:rsidR="00D76D85" w:rsidRPr="009A587F">
              <w:t>Вх. №96/20.12.2019 г. Изх. №01-2600/7740</w:t>
            </w:r>
          </w:p>
        </w:tc>
        <w:tc>
          <w:tcPr>
            <w:tcW w:w="1985" w:type="dxa"/>
            <w:gridSpan w:val="2"/>
          </w:tcPr>
          <w:p w:rsidR="00D76D85" w:rsidRPr="009A587F" w:rsidRDefault="00D76D85" w:rsidP="000752AF">
            <w:pPr>
              <w:jc w:val="both"/>
            </w:pPr>
            <w:r w:rsidRPr="009A587F">
              <w:t>ДФ „Земеделие“</w:t>
            </w:r>
          </w:p>
        </w:tc>
        <w:tc>
          <w:tcPr>
            <w:tcW w:w="1701" w:type="dxa"/>
            <w:gridSpan w:val="2"/>
          </w:tcPr>
          <w:p w:rsidR="00D76D85" w:rsidRPr="009A587F" w:rsidRDefault="00D76D85" w:rsidP="000752AF">
            <w:pPr>
              <w:jc w:val="both"/>
            </w:pPr>
            <w:r w:rsidRPr="009A587F">
              <w:t>МИГ Свиленград Ареал</w:t>
            </w:r>
          </w:p>
        </w:tc>
        <w:tc>
          <w:tcPr>
            <w:tcW w:w="4093" w:type="dxa"/>
            <w:gridSpan w:val="2"/>
          </w:tcPr>
          <w:p w:rsidR="00D76D85" w:rsidRPr="009A587F" w:rsidRDefault="00D76D85" w:rsidP="009B7A12">
            <w:pPr>
              <w:jc w:val="both"/>
            </w:pPr>
            <w:r w:rsidRPr="009A587F">
              <w:t xml:space="preserve">Уведомително писмо за 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26/19/4/0/00056/3/05/02/01</w:t>
            </w:r>
          </w:p>
        </w:tc>
      </w:tr>
      <w:tr w:rsidR="009A587F" w:rsidRPr="009A587F" w:rsidTr="00465A55">
        <w:tc>
          <w:tcPr>
            <w:tcW w:w="10297" w:type="dxa"/>
            <w:gridSpan w:val="9"/>
          </w:tcPr>
          <w:p w:rsidR="006731A2" w:rsidRPr="009A587F" w:rsidRDefault="006731A2" w:rsidP="009B7A12">
            <w:pPr>
              <w:jc w:val="both"/>
              <w:rPr>
                <w:sz w:val="22"/>
                <w:szCs w:val="22"/>
              </w:rPr>
            </w:pPr>
            <w:r w:rsidRPr="009A587F">
              <w:rPr>
                <w:sz w:val="22"/>
                <w:szCs w:val="22"/>
              </w:rPr>
              <w:t>ИЗХОДЯЩА ПОЩА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6731A2" w:rsidRPr="009A587F" w:rsidRDefault="006D1583" w:rsidP="00465A55">
            <w:r w:rsidRPr="009A587F">
              <w:t>1</w:t>
            </w:r>
          </w:p>
        </w:tc>
        <w:tc>
          <w:tcPr>
            <w:tcW w:w="1984" w:type="dxa"/>
            <w:gridSpan w:val="2"/>
          </w:tcPr>
          <w:p w:rsidR="006731A2" w:rsidRPr="009A587F" w:rsidRDefault="006731A2" w:rsidP="00465A55">
            <w:r w:rsidRPr="009A587F">
              <w:t>Наш Изх. №21/25.02.2019 г.</w:t>
            </w:r>
          </w:p>
        </w:tc>
        <w:tc>
          <w:tcPr>
            <w:tcW w:w="1985" w:type="dxa"/>
            <w:gridSpan w:val="2"/>
          </w:tcPr>
          <w:p w:rsidR="006731A2" w:rsidRPr="009A587F" w:rsidRDefault="006731A2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731A2" w:rsidRPr="009A587F" w:rsidRDefault="006731A2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6731A2" w:rsidRPr="009A587F" w:rsidRDefault="006731A2" w:rsidP="00465A55"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писмо на ДФЗ с Изх. № 26/19/4/0/00056/3/03</w:t>
            </w:r>
          </w:p>
        </w:tc>
      </w:tr>
      <w:tr w:rsidR="009A587F" w:rsidRPr="009A587F" w:rsidTr="00F36D90">
        <w:tc>
          <w:tcPr>
            <w:tcW w:w="534" w:type="dxa"/>
          </w:tcPr>
          <w:p w:rsidR="006C346E" w:rsidRPr="009A587F" w:rsidRDefault="006D1583" w:rsidP="00465A55">
            <w:r w:rsidRPr="009A587F">
              <w:t>2</w:t>
            </w:r>
          </w:p>
        </w:tc>
        <w:tc>
          <w:tcPr>
            <w:tcW w:w="1984" w:type="dxa"/>
            <w:gridSpan w:val="2"/>
          </w:tcPr>
          <w:p w:rsidR="006C346E" w:rsidRPr="009A587F" w:rsidRDefault="006C346E" w:rsidP="00465A55">
            <w:r w:rsidRPr="009A587F">
              <w:t>Изх. № 35/21.03.2019 г.</w:t>
            </w:r>
          </w:p>
        </w:tc>
        <w:tc>
          <w:tcPr>
            <w:tcW w:w="1985" w:type="dxa"/>
            <w:gridSpan w:val="2"/>
          </w:tcPr>
          <w:p w:rsidR="006C346E" w:rsidRPr="009A587F" w:rsidRDefault="006C346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C346E" w:rsidRPr="009A587F" w:rsidRDefault="006C346E" w:rsidP="00465A55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6C346E" w:rsidRPr="009A587F" w:rsidRDefault="006C346E" w:rsidP="00465A55">
            <w:r w:rsidRPr="009A587F">
              <w:t>Информация за приключила оценка по 7.11 и изпращане на Оценителен доклад за одобрение.</w:t>
            </w:r>
          </w:p>
        </w:tc>
      </w:tr>
      <w:tr w:rsidR="009A587F" w:rsidRPr="009A587F" w:rsidTr="00F36D90">
        <w:tc>
          <w:tcPr>
            <w:tcW w:w="534" w:type="dxa"/>
          </w:tcPr>
          <w:p w:rsidR="006C346E" w:rsidRPr="009A587F" w:rsidRDefault="006D1583" w:rsidP="00465A55">
            <w:r w:rsidRPr="009A587F">
              <w:t>3</w:t>
            </w:r>
          </w:p>
        </w:tc>
        <w:tc>
          <w:tcPr>
            <w:tcW w:w="1984" w:type="dxa"/>
            <w:gridSpan w:val="2"/>
          </w:tcPr>
          <w:p w:rsidR="006C346E" w:rsidRPr="009A587F" w:rsidRDefault="006C346E" w:rsidP="00465A55">
            <w:r w:rsidRPr="009A587F">
              <w:t>Изх. №31/18.03.2019 г.</w:t>
            </w:r>
          </w:p>
        </w:tc>
        <w:tc>
          <w:tcPr>
            <w:tcW w:w="1985" w:type="dxa"/>
            <w:gridSpan w:val="2"/>
          </w:tcPr>
          <w:p w:rsidR="006C346E" w:rsidRPr="009A587F" w:rsidRDefault="006C346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C346E" w:rsidRPr="009A587F" w:rsidRDefault="006C346E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6C346E" w:rsidRPr="009A587F" w:rsidRDefault="006C346E" w:rsidP="00465A55">
            <w:r w:rsidRPr="009A587F">
              <w:t>Списък на планирани, в процес на провеждане и проведени обществени поръчки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6C346E" w:rsidRPr="009A587F" w:rsidRDefault="006D1583" w:rsidP="00465A55">
            <w:r w:rsidRPr="009A587F">
              <w:t>4</w:t>
            </w:r>
          </w:p>
        </w:tc>
        <w:tc>
          <w:tcPr>
            <w:tcW w:w="1984" w:type="dxa"/>
            <w:gridSpan w:val="2"/>
          </w:tcPr>
          <w:p w:rsidR="006C346E" w:rsidRPr="009A587F" w:rsidRDefault="006C346E" w:rsidP="00465A55">
            <w:r w:rsidRPr="009A587F">
              <w:t>Изх. №37/01.04.2019 г.</w:t>
            </w:r>
          </w:p>
        </w:tc>
        <w:tc>
          <w:tcPr>
            <w:tcW w:w="1985" w:type="dxa"/>
            <w:gridSpan w:val="2"/>
          </w:tcPr>
          <w:p w:rsidR="006C346E" w:rsidRPr="009A587F" w:rsidRDefault="006C346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C346E" w:rsidRPr="009A587F" w:rsidRDefault="006C346E" w:rsidP="00465A55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6C346E" w:rsidRPr="009A587F" w:rsidRDefault="006C346E" w:rsidP="00465A55">
            <w:r w:rsidRPr="009A587F">
              <w:t>Информация за провеждане на събития през месец април 2019 г.</w:t>
            </w:r>
          </w:p>
        </w:tc>
      </w:tr>
      <w:tr w:rsidR="009A587F" w:rsidRPr="009A587F" w:rsidTr="00F36D90">
        <w:tc>
          <w:tcPr>
            <w:tcW w:w="534" w:type="dxa"/>
          </w:tcPr>
          <w:p w:rsidR="000D5116" w:rsidRPr="009A587F" w:rsidRDefault="006D1583" w:rsidP="00465A55">
            <w:r w:rsidRPr="009A587F">
              <w:t>5</w:t>
            </w:r>
          </w:p>
        </w:tc>
        <w:tc>
          <w:tcPr>
            <w:tcW w:w="1984" w:type="dxa"/>
            <w:gridSpan w:val="2"/>
          </w:tcPr>
          <w:p w:rsidR="000D5116" w:rsidRPr="009A587F" w:rsidRDefault="000D5116" w:rsidP="00465A55">
            <w:r w:rsidRPr="009A587F">
              <w:t>Изх. №51/21.05.2019 г.</w:t>
            </w:r>
          </w:p>
        </w:tc>
        <w:tc>
          <w:tcPr>
            <w:tcW w:w="1985" w:type="dxa"/>
            <w:gridSpan w:val="2"/>
          </w:tcPr>
          <w:p w:rsidR="000D5116" w:rsidRPr="009A587F" w:rsidRDefault="000D5116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0D5116" w:rsidRPr="009A587F" w:rsidRDefault="000D5116" w:rsidP="00465A55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0D5116" w:rsidRPr="009A587F" w:rsidRDefault="000D5116" w:rsidP="00465A55">
            <w:r w:rsidRPr="009A587F">
              <w:t>Информация за предстоящи събития през юни 2019 г.</w:t>
            </w:r>
          </w:p>
        </w:tc>
      </w:tr>
      <w:tr w:rsidR="009A587F" w:rsidRPr="009A587F" w:rsidTr="00F36D90">
        <w:tc>
          <w:tcPr>
            <w:tcW w:w="534" w:type="dxa"/>
          </w:tcPr>
          <w:p w:rsidR="00DD01B0" w:rsidRPr="009A587F" w:rsidRDefault="006D1583" w:rsidP="00465A55">
            <w:r w:rsidRPr="009A587F">
              <w:t>6</w:t>
            </w:r>
          </w:p>
        </w:tc>
        <w:tc>
          <w:tcPr>
            <w:tcW w:w="1984" w:type="dxa"/>
            <w:gridSpan w:val="2"/>
          </w:tcPr>
          <w:p w:rsidR="00DD01B0" w:rsidRPr="009A587F" w:rsidRDefault="00DD01B0" w:rsidP="00465A55">
            <w:r w:rsidRPr="009A587F">
              <w:t>Изх. №72/15.07.2019 г.</w:t>
            </w:r>
          </w:p>
        </w:tc>
        <w:tc>
          <w:tcPr>
            <w:tcW w:w="1985" w:type="dxa"/>
            <w:gridSpan w:val="2"/>
          </w:tcPr>
          <w:p w:rsidR="00DD01B0" w:rsidRPr="009A587F" w:rsidRDefault="00DD01B0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DD01B0" w:rsidRPr="009A587F" w:rsidRDefault="00DD01B0" w:rsidP="00465A55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DD01B0" w:rsidRPr="009A587F" w:rsidRDefault="00DD01B0" w:rsidP="00465A55">
            <w:r w:rsidRPr="009A587F">
              <w:t>Информация за приключила работа по оценка и изпращане за одобрение на Оценителен доклад</w:t>
            </w:r>
          </w:p>
        </w:tc>
      </w:tr>
      <w:tr w:rsidR="009A587F" w:rsidRPr="009A587F" w:rsidTr="00F36D90">
        <w:tc>
          <w:tcPr>
            <w:tcW w:w="534" w:type="dxa"/>
          </w:tcPr>
          <w:p w:rsidR="00BE6592" w:rsidRPr="009A587F" w:rsidRDefault="006D1583" w:rsidP="00465A55">
            <w:r w:rsidRPr="009A587F">
              <w:t>7</w:t>
            </w:r>
          </w:p>
        </w:tc>
        <w:tc>
          <w:tcPr>
            <w:tcW w:w="1984" w:type="dxa"/>
            <w:gridSpan w:val="2"/>
          </w:tcPr>
          <w:p w:rsidR="00BE6592" w:rsidRPr="009A587F" w:rsidRDefault="00BE6592" w:rsidP="00465A55">
            <w:r w:rsidRPr="009A587F">
              <w:t>Изх. №73/16.07.2019 г.</w:t>
            </w:r>
          </w:p>
        </w:tc>
        <w:tc>
          <w:tcPr>
            <w:tcW w:w="1985" w:type="dxa"/>
            <w:gridSpan w:val="2"/>
          </w:tcPr>
          <w:p w:rsidR="00BE6592" w:rsidRPr="009A587F" w:rsidRDefault="00BE6592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BE6592" w:rsidRPr="009A587F" w:rsidRDefault="00BE6592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BE6592" w:rsidRPr="009A587F" w:rsidRDefault="00BE6592" w:rsidP="00465A55">
            <w:r w:rsidRPr="009A587F">
              <w:t>Изх. №73/16.07.2019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BE6592" w:rsidRPr="009A587F" w:rsidRDefault="006D1583" w:rsidP="00465A55">
            <w:r w:rsidRPr="009A587F">
              <w:t>8</w:t>
            </w:r>
          </w:p>
        </w:tc>
        <w:tc>
          <w:tcPr>
            <w:tcW w:w="1984" w:type="dxa"/>
            <w:gridSpan w:val="2"/>
          </w:tcPr>
          <w:p w:rsidR="00BE6592" w:rsidRPr="009A587F" w:rsidRDefault="00BE6592" w:rsidP="00465A55">
            <w:r w:rsidRPr="009A587F">
              <w:t>Изх. №74/16.07.2019 г.</w:t>
            </w:r>
          </w:p>
        </w:tc>
        <w:tc>
          <w:tcPr>
            <w:tcW w:w="1985" w:type="dxa"/>
            <w:gridSpan w:val="2"/>
          </w:tcPr>
          <w:p w:rsidR="00BE6592" w:rsidRPr="009A587F" w:rsidRDefault="00BE6592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BE6592" w:rsidRPr="009A587F" w:rsidRDefault="00BE6592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BE6592" w:rsidRPr="009A587F" w:rsidRDefault="00BE6592" w:rsidP="00465A55">
            <w:r w:rsidRPr="009A587F">
              <w:t>Изх. №74/16.07.2019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BE6592" w:rsidRPr="009A587F" w:rsidRDefault="006D1583" w:rsidP="00465A55">
            <w:r w:rsidRPr="009A587F">
              <w:t>9</w:t>
            </w:r>
          </w:p>
        </w:tc>
        <w:tc>
          <w:tcPr>
            <w:tcW w:w="1984" w:type="dxa"/>
            <w:gridSpan w:val="2"/>
          </w:tcPr>
          <w:p w:rsidR="00BE6592" w:rsidRPr="009A587F" w:rsidRDefault="00BE6592" w:rsidP="00465A55">
            <w:r w:rsidRPr="009A587F">
              <w:t>Изх. №80/31.07.2019 г.</w:t>
            </w:r>
          </w:p>
        </w:tc>
        <w:tc>
          <w:tcPr>
            <w:tcW w:w="1985" w:type="dxa"/>
            <w:gridSpan w:val="2"/>
          </w:tcPr>
          <w:p w:rsidR="00BE6592" w:rsidRPr="009A587F" w:rsidRDefault="00BE6592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BE6592" w:rsidRPr="009A587F" w:rsidRDefault="00BE6592" w:rsidP="00465A55">
            <w:r w:rsidRPr="009A587F">
              <w:t>МЗХГ, ДФ „Земеделие“</w:t>
            </w:r>
          </w:p>
        </w:tc>
        <w:tc>
          <w:tcPr>
            <w:tcW w:w="4093" w:type="dxa"/>
            <w:gridSpan w:val="2"/>
          </w:tcPr>
          <w:p w:rsidR="00BE6592" w:rsidRPr="009A587F" w:rsidRDefault="00BE6592" w:rsidP="00465A55">
            <w:r w:rsidRPr="009A587F">
              <w:t>Изх. №80/31.07.2019 г.</w:t>
            </w:r>
          </w:p>
        </w:tc>
      </w:tr>
      <w:tr w:rsidR="009A587F" w:rsidRPr="009A587F" w:rsidTr="00F36D90">
        <w:tc>
          <w:tcPr>
            <w:tcW w:w="534" w:type="dxa"/>
          </w:tcPr>
          <w:p w:rsidR="00BE6592" w:rsidRPr="009A587F" w:rsidRDefault="006D1583" w:rsidP="00465A55">
            <w:r w:rsidRPr="009A587F">
              <w:t>10</w:t>
            </w:r>
          </w:p>
        </w:tc>
        <w:tc>
          <w:tcPr>
            <w:tcW w:w="1984" w:type="dxa"/>
            <w:gridSpan w:val="2"/>
          </w:tcPr>
          <w:p w:rsidR="00BE6592" w:rsidRPr="009A587F" w:rsidRDefault="00BE6592" w:rsidP="00465A55">
            <w:r w:rsidRPr="009A587F">
              <w:t>Изх. №83/05.08.2019 г.</w:t>
            </w:r>
          </w:p>
        </w:tc>
        <w:tc>
          <w:tcPr>
            <w:tcW w:w="1985" w:type="dxa"/>
            <w:gridSpan w:val="2"/>
          </w:tcPr>
          <w:p w:rsidR="00BE6592" w:rsidRPr="009A587F" w:rsidRDefault="00BE6592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BE6592" w:rsidRPr="009A587F" w:rsidRDefault="00BE6592" w:rsidP="00465A55">
            <w:r w:rsidRPr="009A587F">
              <w:t>ДФ „Земеделие</w:t>
            </w:r>
          </w:p>
        </w:tc>
        <w:tc>
          <w:tcPr>
            <w:tcW w:w="4093" w:type="dxa"/>
            <w:gridSpan w:val="2"/>
          </w:tcPr>
          <w:p w:rsidR="00BE6592" w:rsidRPr="009A587F" w:rsidRDefault="00BE6592" w:rsidP="00465A55">
            <w:r w:rsidRPr="009A587F">
              <w:t>Изх. №83/05.08.2019 г.</w:t>
            </w:r>
          </w:p>
        </w:tc>
      </w:tr>
      <w:tr w:rsidR="009A587F" w:rsidRPr="009A587F" w:rsidTr="00F36D90">
        <w:tc>
          <w:tcPr>
            <w:tcW w:w="534" w:type="dxa"/>
          </w:tcPr>
          <w:p w:rsidR="0049225E" w:rsidRPr="009A587F" w:rsidRDefault="006D1583" w:rsidP="00465A55">
            <w:r w:rsidRPr="009A587F">
              <w:t>11</w:t>
            </w:r>
          </w:p>
        </w:tc>
        <w:tc>
          <w:tcPr>
            <w:tcW w:w="1984" w:type="dxa"/>
            <w:gridSpan w:val="2"/>
          </w:tcPr>
          <w:p w:rsidR="0049225E" w:rsidRPr="009A587F" w:rsidRDefault="0049225E" w:rsidP="00465A55">
            <w:r w:rsidRPr="009A587F">
              <w:t>Изх. №106/30.08.</w:t>
            </w:r>
          </w:p>
        </w:tc>
        <w:tc>
          <w:tcPr>
            <w:tcW w:w="1985" w:type="dxa"/>
            <w:gridSpan w:val="2"/>
          </w:tcPr>
          <w:p w:rsidR="0049225E" w:rsidRPr="009A587F" w:rsidRDefault="0049225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9225E" w:rsidRPr="009A587F" w:rsidRDefault="0049225E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49225E" w:rsidRPr="009A587F" w:rsidRDefault="0049225E" w:rsidP="00465A55">
            <w:r w:rsidRPr="009A587F">
              <w:t>Коригиран Списък на планирани, в процес на провеждане и проведени обществени поръчки за 2019 г.</w:t>
            </w:r>
          </w:p>
        </w:tc>
      </w:tr>
      <w:tr w:rsidR="009A587F" w:rsidRPr="009A587F" w:rsidTr="00F36D90">
        <w:tc>
          <w:tcPr>
            <w:tcW w:w="534" w:type="dxa"/>
          </w:tcPr>
          <w:p w:rsidR="0049225E" w:rsidRPr="009A587F" w:rsidRDefault="006D1583" w:rsidP="00465A55">
            <w:r w:rsidRPr="009A587F">
              <w:lastRenderedPageBreak/>
              <w:t>12</w:t>
            </w:r>
          </w:p>
        </w:tc>
        <w:tc>
          <w:tcPr>
            <w:tcW w:w="1984" w:type="dxa"/>
            <w:gridSpan w:val="2"/>
          </w:tcPr>
          <w:p w:rsidR="0049225E" w:rsidRPr="009A587F" w:rsidRDefault="0049225E" w:rsidP="00465A55">
            <w:r w:rsidRPr="009A587F">
              <w:t>Изх. №107/23.09.2019 г.</w:t>
            </w:r>
          </w:p>
        </w:tc>
        <w:tc>
          <w:tcPr>
            <w:tcW w:w="1985" w:type="dxa"/>
            <w:gridSpan w:val="2"/>
          </w:tcPr>
          <w:p w:rsidR="0049225E" w:rsidRPr="009A587F" w:rsidRDefault="0049225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49225E" w:rsidRPr="009A587F" w:rsidRDefault="0049225E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49225E" w:rsidRPr="009A587F" w:rsidRDefault="0049225E" w:rsidP="00465A55"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Заявка за плащане №26/19/4/0/00056/3/04/02/01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714F76" w:rsidRPr="009A587F" w:rsidRDefault="006D1583" w:rsidP="00465A55">
            <w:r w:rsidRPr="009A587F">
              <w:t>13</w:t>
            </w:r>
          </w:p>
        </w:tc>
        <w:tc>
          <w:tcPr>
            <w:tcW w:w="1984" w:type="dxa"/>
            <w:gridSpan w:val="2"/>
          </w:tcPr>
          <w:p w:rsidR="00714F76" w:rsidRPr="009A587F" w:rsidRDefault="00714F76" w:rsidP="00465A55">
            <w:r w:rsidRPr="009A587F">
              <w:t>Изх. №113/07.10.2019 г.</w:t>
            </w:r>
          </w:p>
        </w:tc>
        <w:tc>
          <w:tcPr>
            <w:tcW w:w="1985" w:type="dxa"/>
            <w:gridSpan w:val="2"/>
          </w:tcPr>
          <w:p w:rsidR="00714F76" w:rsidRPr="009A587F" w:rsidRDefault="00714F76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14F76" w:rsidRPr="009A587F" w:rsidRDefault="00714F76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714F76" w:rsidRPr="009A587F" w:rsidRDefault="004D19AA" w:rsidP="00465A55">
            <w:r>
              <w:t>Изпращане на допъл</w:t>
            </w:r>
            <w:r w:rsidR="00714F76" w:rsidRPr="009A587F">
              <w:t>нителни документи във връзка с процедура по мярка 7.2 „Инвестиции в създаването, подобряването или разширяването на всички видове малка по мащаби инфраструктура“</w:t>
            </w:r>
          </w:p>
        </w:tc>
      </w:tr>
      <w:tr w:rsidR="009A587F" w:rsidRPr="009A587F" w:rsidTr="00F36D90">
        <w:tc>
          <w:tcPr>
            <w:tcW w:w="534" w:type="dxa"/>
          </w:tcPr>
          <w:p w:rsidR="00714F76" w:rsidRPr="009A587F" w:rsidRDefault="006D1583" w:rsidP="00465A55">
            <w:r w:rsidRPr="009A587F">
              <w:t>14</w:t>
            </w:r>
          </w:p>
        </w:tc>
        <w:tc>
          <w:tcPr>
            <w:tcW w:w="1984" w:type="dxa"/>
            <w:gridSpan w:val="2"/>
          </w:tcPr>
          <w:p w:rsidR="00714F76" w:rsidRPr="009A587F" w:rsidRDefault="00714F76" w:rsidP="00465A55">
            <w:r w:rsidRPr="009A587F">
              <w:t>Изх. 119/18.10.2019 г.</w:t>
            </w:r>
          </w:p>
        </w:tc>
        <w:tc>
          <w:tcPr>
            <w:tcW w:w="1985" w:type="dxa"/>
            <w:gridSpan w:val="2"/>
          </w:tcPr>
          <w:p w:rsidR="00714F76" w:rsidRPr="009A587F" w:rsidRDefault="00714F76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14F76" w:rsidRPr="009A587F" w:rsidRDefault="00714F76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714F76" w:rsidRPr="009A587F" w:rsidRDefault="00714F76" w:rsidP="00465A55">
            <w:r w:rsidRPr="009A587F">
              <w:t xml:space="preserve">Документи във връзка с 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№26/19/4/0/00056/3/04/02/01</w:t>
            </w:r>
          </w:p>
        </w:tc>
      </w:tr>
      <w:tr w:rsidR="009A587F" w:rsidRPr="009A587F" w:rsidTr="00F36D90">
        <w:tc>
          <w:tcPr>
            <w:tcW w:w="534" w:type="dxa"/>
          </w:tcPr>
          <w:p w:rsidR="00714F76" w:rsidRPr="009A587F" w:rsidRDefault="006D1583" w:rsidP="00465A55">
            <w:r w:rsidRPr="009A587F">
              <w:t>15</w:t>
            </w:r>
          </w:p>
        </w:tc>
        <w:tc>
          <w:tcPr>
            <w:tcW w:w="1984" w:type="dxa"/>
            <w:gridSpan w:val="2"/>
          </w:tcPr>
          <w:p w:rsidR="00714F76" w:rsidRPr="009A587F" w:rsidRDefault="00714F76" w:rsidP="00465A55">
            <w:r w:rsidRPr="009A587F">
              <w:t>Изх. №124/11.</w:t>
            </w:r>
            <w:proofErr w:type="spellStart"/>
            <w:r w:rsidRPr="009A587F">
              <w:t>11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714F76" w:rsidRPr="009A587F" w:rsidRDefault="00714F76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714F76" w:rsidRPr="009A587F" w:rsidRDefault="00714F76" w:rsidP="00465A55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714F76" w:rsidRPr="009A587F" w:rsidRDefault="00714F76" w:rsidP="00465A55">
            <w:r w:rsidRPr="009A587F">
              <w:t>Информация за провеждане на събития през месец декември 2019 г.</w:t>
            </w:r>
          </w:p>
        </w:tc>
      </w:tr>
      <w:tr w:rsidR="009A587F" w:rsidRPr="009A587F" w:rsidTr="00F36D90">
        <w:tc>
          <w:tcPr>
            <w:tcW w:w="534" w:type="dxa"/>
          </w:tcPr>
          <w:p w:rsidR="002E3065" w:rsidRPr="009A587F" w:rsidRDefault="006D1583" w:rsidP="00465A55">
            <w:r w:rsidRPr="009A587F">
              <w:t>16</w:t>
            </w:r>
          </w:p>
        </w:tc>
        <w:tc>
          <w:tcPr>
            <w:tcW w:w="1984" w:type="dxa"/>
            <w:gridSpan w:val="2"/>
          </w:tcPr>
          <w:p w:rsidR="002E3065" w:rsidRPr="009A587F" w:rsidRDefault="002E3065" w:rsidP="00465A55">
            <w:r w:rsidRPr="009A587F">
              <w:t>Изх. № 126/11.</w:t>
            </w:r>
            <w:proofErr w:type="spellStart"/>
            <w:r w:rsidRPr="009A587F">
              <w:t>11</w:t>
            </w:r>
            <w:proofErr w:type="spellEnd"/>
            <w:r w:rsidRPr="009A587F">
              <w:t>.2019 г.</w:t>
            </w:r>
          </w:p>
        </w:tc>
        <w:tc>
          <w:tcPr>
            <w:tcW w:w="1985" w:type="dxa"/>
            <w:gridSpan w:val="2"/>
          </w:tcPr>
          <w:p w:rsidR="002E3065" w:rsidRPr="009A587F" w:rsidRDefault="002E3065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2E3065" w:rsidRPr="009A587F" w:rsidRDefault="002E3065" w:rsidP="00465A55">
            <w:r w:rsidRPr="009A587F">
              <w:t>ДФ „Земеделие“ гр. Варна</w:t>
            </w:r>
          </w:p>
        </w:tc>
        <w:tc>
          <w:tcPr>
            <w:tcW w:w="4093" w:type="dxa"/>
            <w:gridSpan w:val="2"/>
          </w:tcPr>
          <w:p w:rsidR="002E3065" w:rsidRPr="009A587F" w:rsidRDefault="002E3065" w:rsidP="00465A55">
            <w:r w:rsidRPr="009A587F">
              <w:t xml:space="preserve">Предоставяне на допълнителна информация и документи към подадено проектно предложение по процедура по Мярка 7.11 </w:t>
            </w:r>
          </w:p>
        </w:tc>
      </w:tr>
      <w:tr w:rsidR="009A587F" w:rsidRPr="009A587F" w:rsidTr="00F36D90">
        <w:tc>
          <w:tcPr>
            <w:tcW w:w="534" w:type="dxa"/>
          </w:tcPr>
          <w:p w:rsidR="002E3065" w:rsidRPr="009A587F" w:rsidRDefault="006D1583" w:rsidP="00465A55">
            <w:r w:rsidRPr="009A587F">
              <w:t>17</w:t>
            </w:r>
          </w:p>
        </w:tc>
        <w:tc>
          <w:tcPr>
            <w:tcW w:w="1984" w:type="dxa"/>
            <w:gridSpan w:val="2"/>
          </w:tcPr>
          <w:p w:rsidR="002E3065" w:rsidRPr="009A587F" w:rsidRDefault="002E3065" w:rsidP="00465A55">
            <w:r w:rsidRPr="009A587F">
              <w:t>Изх. №128/13.11.2019 г.</w:t>
            </w:r>
          </w:p>
        </w:tc>
        <w:tc>
          <w:tcPr>
            <w:tcW w:w="1985" w:type="dxa"/>
            <w:gridSpan w:val="2"/>
          </w:tcPr>
          <w:p w:rsidR="002E3065" w:rsidRPr="009A587F" w:rsidRDefault="002E3065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2E3065" w:rsidRPr="009A587F" w:rsidRDefault="002E3065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2E3065" w:rsidRPr="009A587F" w:rsidRDefault="002E3065" w:rsidP="00465A55">
            <w:r w:rsidRPr="009A587F">
              <w:t>Изпращане на одобрение на Оценителен доклад по процедура по мярка 2.2 „Капацитет за растеж на МСП на територията на МИГ Свиленград Ареал“</w:t>
            </w:r>
          </w:p>
        </w:tc>
      </w:tr>
      <w:tr w:rsidR="009A587F" w:rsidRPr="009A587F" w:rsidTr="00F36D90">
        <w:tc>
          <w:tcPr>
            <w:tcW w:w="534" w:type="dxa"/>
          </w:tcPr>
          <w:p w:rsidR="009E6F98" w:rsidRPr="009A587F" w:rsidRDefault="006D1583" w:rsidP="00465A55">
            <w:r w:rsidRPr="009A587F">
              <w:t>18</w:t>
            </w:r>
          </w:p>
        </w:tc>
        <w:tc>
          <w:tcPr>
            <w:tcW w:w="1984" w:type="dxa"/>
            <w:gridSpan w:val="2"/>
          </w:tcPr>
          <w:p w:rsidR="009E6F98" w:rsidRPr="009A587F" w:rsidRDefault="009E6F98" w:rsidP="00465A55">
            <w:r w:rsidRPr="009A587F">
              <w:t>Изх. №131/19.11.2019 г.</w:t>
            </w:r>
          </w:p>
        </w:tc>
        <w:tc>
          <w:tcPr>
            <w:tcW w:w="1985" w:type="dxa"/>
            <w:gridSpan w:val="2"/>
          </w:tcPr>
          <w:p w:rsidR="009E6F98" w:rsidRPr="009A587F" w:rsidRDefault="009E6F98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E6F98" w:rsidRPr="009A587F" w:rsidRDefault="009E6F98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9E6F98" w:rsidRPr="009A587F" w:rsidRDefault="009E6F98" w:rsidP="00465A55">
            <w:r w:rsidRPr="009A587F">
              <w:t>Предоставяне на допълнителна информация и документи към заявка за плащане №26/19/4/0/00056/3/05</w:t>
            </w:r>
          </w:p>
        </w:tc>
      </w:tr>
      <w:tr w:rsidR="009A587F" w:rsidRPr="009A587F" w:rsidTr="00F36D90">
        <w:tc>
          <w:tcPr>
            <w:tcW w:w="534" w:type="dxa"/>
          </w:tcPr>
          <w:p w:rsidR="009E6F98" w:rsidRPr="009A587F" w:rsidRDefault="006D1583" w:rsidP="00465A55">
            <w:r w:rsidRPr="009A587F">
              <w:t>19</w:t>
            </w:r>
          </w:p>
        </w:tc>
        <w:tc>
          <w:tcPr>
            <w:tcW w:w="1984" w:type="dxa"/>
            <w:gridSpan w:val="2"/>
          </w:tcPr>
          <w:p w:rsidR="009E6F98" w:rsidRPr="009A587F" w:rsidRDefault="009E6F98" w:rsidP="00465A55">
            <w:r w:rsidRPr="009A587F">
              <w:t>Изх. №135/25.11.2019 г.</w:t>
            </w:r>
          </w:p>
        </w:tc>
        <w:tc>
          <w:tcPr>
            <w:tcW w:w="1985" w:type="dxa"/>
            <w:gridSpan w:val="2"/>
          </w:tcPr>
          <w:p w:rsidR="009E6F98" w:rsidRPr="009A587F" w:rsidRDefault="009E6F98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9E6F98" w:rsidRPr="009A587F" w:rsidRDefault="009E6F98" w:rsidP="00465A55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9E6F98" w:rsidRPr="009A587F" w:rsidRDefault="009E6F98" w:rsidP="00465A55">
            <w:r w:rsidRPr="009A587F">
              <w:t>Изпращане на информация за промяна в обслужващата банка на МИГ Свиленград Ареал</w:t>
            </w:r>
          </w:p>
        </w:tc>
      </w:tr>
      <w:tr w:rsidR="009A587F" w:rsidRPr="009A587F" w:rsidTr="00F36D90">
        <w:tc>
          <w:tcPr>
            <w:tcW w:w="534" w:type="dxa"/>
          </w:tcPr>
          <w:p w:rsidR="006759C8" w:rsidRPr="009A587F" w:rsidRDefault="006D1583" w:rsidP="00465A55">
            <w:r w:rsidRPr="009A587F">
              <w:t>20</w:t>
            </w:r>
          </w:p>
        </w:tc>
        <w:tc>
          <w:tcPr>
            <w:tcW w:w="1984" w:type="dxa"/>
            <w:gridSpan w:val="2"/>
          </w:tcPr>
          <w:p w:rsidR="006759C8" w:rsidRPr="009A587F" w:rsidRDefault="006759C8" w:rsidP="00465A55">
            <w:r w:rsidRPr="009A587F">
              <w:t>Изх. №141/13.12.2019 г.</w:t>
            </w:r>
          </w:p>
        </w:tc>
        <w:tc>
          <w:tcPr>
            <w:tcW w:w="1985" w:type="dxa"/>
            <w:gridSpan w:val="2"/>
          </w:tcPr>
          <w:p w:rsidR="006759C8" w:rsidRPr="009A587F" w:rsidRDefault="006759C8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759C8" w:rsidRPr="009A587F" w:rsidRDefault="006759C8" w:rsidP="00465A55">
            <w:r w:rsidRPr="009A587F">
              <w:t>ДФ „Земеделие“, МЗХГ</w:t>
            </w:r>
          </w:p>
        </w:tc>
        <w:tc>
          <w:tcPr>
            <w:tcW w:w="4093" w:type="dxa"/>
            <w:gridSpan w:val="2"/>
          </w:tcPr>
          <w:p w:rsidR="006759C8" w:rsidRPr="009A587F" w:rsidRDefault="006759C8" w:rsidP="00465A55">
            <w:r w:rsidRPr="009A587F">
              <w:t>Залог за кредит.</w:t>
            </w:r>
          </w:p>
        </w:tc>
      </w:tr>
      <w:tr w:rsidR="009A587F" w:rsidRPr="009A587F" w:rsidTr="00F36D90">
        <w:tc>
          <w:tcPr>
            <w:tcW w:w="534" w:type="dxa"/>
          </w:tcPr>
          <w:p w:rsidR="006E7C5E" w:rsidRPr="009A587F" w:rsidRDefault="006D1583" w:rsidP="00465A55">
            <w:r w:rsidRPr="009A587F">
              <w:t>21</w:t>
            </w:r>
          </w:p>
        </w:tc>
        <w:tc>
          <w:tcPr>
            <w:tcW w:w="1984" w:type="dxa"/>
            <w:gridSpan w:val="2"/>
          </w:tcPr>
          <w:p w:rsidR="006E7C5E" w:rsidRPr="009A587F" w:rsidRDefault="006E7C5E" w:rsidP="00465A55">
            <w:r w:rsidRPr="009A587F">
              <w:t>Изх. №145/20.12.2019 г.</w:t>
            </w:r>
          </w:p>
        </w:tc>
        <w:tc>
          <w:tcPr>
            <w:tcW w:w="1985" w:type="dxa"/>
            <w:gridSpan w:val="2"/>
          </w:tcPr>
          <w:p w:rsidR="006E7C5E" w:rsidRPr="009A587F" w:rsidRDefault="006E7C5E" w:rsidP="00465A55">
            <w:r w:rsidRPr="009A587F">
              <w:t>МИГ Свиленград Ареал</w:t>
            </w:r>
          </w:p>
        </w:tc>
        <w:tc>
          <w:tcPr>
            <w:tcW w:w="1701" w:type="dxa"/>
            <w:gridSpan w:val="2"/>
          </w:tcPr>
          <w:p w:rsidR="006E7C5E" w:rsidRPr="009A587F" w:rsidRDefault="006E7C5E" w:rsidP="00465A55">
            <w:r w:rsidRPr="009A587F">
              <w:t>ДФ „Земеделие“</w:t>
            </w:r>
          </w:p>
        </w:tc>
        <w:tc>
          <w:tcPr>
            <w:tcW w:w="4093" w:type="dxa"/>
            <w:gridSpan w:val="2"/>
          </w:tcPr>
          <w:p w:rsidR="006E7C5E" w:rsidRPr="009A587F" w:rsidRDefault="006E7C5E" w:rsidP="00465A55">
            <w:r w:rsidRPr="009A587F">
              <w:t xml:space="preserve">Отстраняване на </w:t>
            </w:r>
            <w:proofErr w:type="spellStart"/>
            <w:r w:rsidRPr="009A587F">
              <w:t>нередовности</w:t>
            </w:r>
            <w:proofErr w:type="spellEnd"/>
            <w:r w:rsidRPr="009A587F">
              <w:t xml:space="preserve"> по Заявка за плащане №26/19/4/0/00056/3/05/02/01</w:t>
            </w:r>
          </w:p>
        </w:tc>
      </w:tr>
    </w:tbl>
    <w:p w:rsidR="005C5C62" w:rsidRPr="005C5C62" w:rsidRDefault="005C5C62" w:rsidP="005C5C62"/>
    <w:p w:rsidR="00121367" w:rsidRPr="00356171" w:rsidRDefault="00121367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4</w:t>
      </w:r>
      <w:r w:rsidRPr="00356171">
        <w:rPr>
          <w:b/>
        </w:rPr>
        <w:t xml:space="preserve">. </w:t>
      </w:r>
      <w:r w:rsidR="00AB011F" w:rsidRPr="00356171">
        <w:rPr>
          <w:b/>
        </w:rPr>
        <w:t>Опис на п</w:t>
      </w:r>
      <w:r w:rsidRPr="00356171">
        <w:rPr>
          <w:b/>
        </w:rPr>
        <w:t>риложения</w:t>
      </w:r>
      <w:r w:rsidR="005C5C62">
        <w:rPr>
          <w:b/>
        </w:rPr>
        <w:t>.</w:t>
      </w:r>
    </w:p>
    <w:p w:rsidR="001523C9" w:rsidRPr="001523C9" w:rsidRDefault="001523C9" w:rsidP="00636B58">
      <w:pPr>
        <w:spacing w:line="276" w:lineRule="auto"/>
        <w:rPr>
          <w:lang w:val="en-US"/>
        </w:rPr>
      </w:pPr>
    </w:p>
    <w:p w:rsidR="005B5422" w:rsidRDefault="00D52404" w:rsidP="00356171">
      <w:pPr>
        <w:spacing w:line="276" w:lineRule="auto"/>
      </w:pPr>
      <w:r>
        <w:t>Неприложими приложения - №1, №2, №3, №4, №5, №6, №7, №8, №9, №10, №11, №12, №13</w:t>
      </w: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E573D6" w:rsidRDefault="00121367" w:rsidP="00356171">
      <w:pPr>
        <w:spacing w:line="276" w:lineRule="auto"/>
      </w:pPr>
      <w:r w:rsidRPr="00356171">
        <w:t xml:space="preserve">Дата: </w:t>
      </w:r>
      <w:r w:rsidR="00E46674">
        <w:t>.............</w:t>
      </w:r>
      <w:r w:rsidR="00E573D6">
        <w:t>.</w:t>
      </w:r>
      <w:r w:rsidR="005B5422">
        <w:t>.........</w:t>
      </w:r>
      <w:r w:rsidR="00E573D6">
        <w:t>.</w:t>
      </w:r>
    </w:p>
    <w:p w:rsidR="001523C9" w:rsidRDefault="001523C9" w:rsidP="00356171">
      <w:pPr>
        <w:spacing w:line="276" w:lineRule="auto"/>
        <w:rPr>
          <w:b/>
          <w:lang w:val="en-US"/>
        </w:rPr>
      </w:pPr>
    </w:p>
    <w:p w:rsidR="001523C9" w:rsidRDefault="001523C9" w:rsidP="00356171">
      <w:pPr>
        <w:spacing w:line="276" w:lineRule="auto"/>
        <w:rPr>
          <w:b/>
          <w:lang w:val="en-US"/>
        </w:rPr>
      </w:pPr>
    </w:p>
    <w:p w:rsidR="00121367" w:rsidRPr="00E573D6" w:rsidRDefault="00E46674" w:rsidP="00356171">
      <w:pPr>
        <w:spacing w:line="276" w:lineRule="auto"/>
        <w:rPr>
          <w:b/>
        </w:rPr>
      </w:pPr>
      <w:r>
        <w:rPr>
          <w:b/>
        </w:rPr>
        <w:t>Надя Пеева</w:t>
      </w:r>
      <w:r w:rsidR="00E573D6" w:rsidRPr="00E573D6">
        <w:rPr>
          <w:b/>
        </w:rPr>
        <w:t xml:space="preserve"> ...................................</w:t>
      </w:r>
    </w:p>
    <w:p w:rsidR="00E573D6" w:rsidRDefault="00E573D6" w:rsidP="00356171">
      <w:pPr>
        <w:spacing w:line="276" w:lineRule="auto"/>
        <w:rPr>
          <w:i/>
        </w:rPr>
      </w:pPr>
      <w:r>
        <w:rPr>
          <w:i/>
        </w:rPr>
        <w:t>Председател на У</w:t>
      </w:r>
      <w:r w:rsidR="00AC6964">
        <w:rPr>
          <w:i/>
        </w:rPr>
        <w:t>С</w:t>
      </w:r>
      <w:r>
        <w:rPr>
          <w:i/>
        </w:rPr>
        <w:t xml:space="preserve"> и </w:t>
      </w:r>
    </w:p>
    <w:p w:rsidR="007D201B" w:rsidRPr="007B7BE7" w:rsidRDefault="00E573D6" w:rsidP="007B7BE7">
      <w:pPr>
        <w:spacing w:line="276" w:lineRule="auto"/>
        <w:rPr>
          <w:i/>
        </w:rPr>
        <w:sectPr w:rsidR="007D201B" w:rsidRPr="007B7BE7" w:rsidSect="000E173E">
          <w:footerReference w:type="default" r:id="rId18"/>
          <w:pgSz w:w="11906" w:h="16838"/>
          <w:pgMar w:top="567" w:right="748" w:bottom="426" w:left="1077" w:header="709" w:footer="0" w:gutter="0"/>
          <w:pgNumType w:start="0" w:chapStyle="2" w:chapSep="period"/>
          <w:cols w:space="708"/>
          <w:titlePg/>
          <w:docGrid w:linePitch="360"/>
        </w:sectPr>
      </w:pPr>
      <w:r>
        <w:rPr>
          <w:i/>
        </w:rPr>
        <w:t xml:space="preserve">представляващ </w:t>
      </w:r>
      <w:r w:rsidR="009C4644">
        <w:rPr>
          <w:i/>
        </w:rPr>
        <w:t>„</w:t>
      </w:r>
      <w:r>
        <w:rPr>
          <w:i/>
        </w:rPr>
        <w:t xml:space="preserve">МИГ – </w:t>
      </w:r>
      <w:r w:rsidR="00E46674">
        <w:rPr>
          <w:i/>
        </w:rPr>
        <w:t>Свиленград Ареал</w:t>
      </w:r>
      <w:r>
        <w:rPr>
          <w:i/>
        </w:rPr>
        <w:t>”</w:t>
      </w:r>
    </w:p>
    <w:p w:rsidR="003E0F61" w:rsidRPr="007F3B2C" w:rsidRDefault="00121367" w:rsidP="00E25429">
      <w:pPr>
        <w:spacing w:line="360" w:lineRule="auto"/>
        <w:rPr>
          <w:b/>
          <w:bCs/>
          <w:sz w:val="20"/>
          <w:szCs w:val="20"/>
        </w:rPr>
      </w:pPr>
      <w:r w:rsidRPr="007F3B2C">
        <w:rPr>
          <w:b/>
          <w:bCs/>
          <w:sz w:val="20"/>
          <w:szCs w:val="20"/>
        </w:rPr>
        <w:lastRenderedPageBreak/>
        <w:t>Приложения:</w:t>
      </w:r>
    </w:p>
    <w:p w:rsidR="003E0F61" w:rsidRPr="007F3B2C" w:rsidRDefault="003E0F61" w:rsidP="00DF554B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7F3B2C">
        <w:rPr>
          <w:b/>
          <w:i/>
          <w:sz w:val="18"/>
          <w:szCs w:val="18"/>
          <w:u w:val="single"/>
          <w:lang w:eastAsia="ar-SA"/>
        </w:rPr>
        <w:t>Таблица 1</w:t>
      </w:r>
      <w:r w:rsidR="0049732B" w:rsidRPr="007F3B2C">
        <w:rPr>
          <w:b/>
          <w:i/>
          <w:sz w:val="18"/>
          <w:szCs w:val="18"/>
          <w:u w:val="single"/>
          <w:lang w:eastAsia="ar-SA"/>
        </w:rPr>
        <w:t xml:space="preserve">: </w:t>
      </w:r>
      <w:r w:rsidR="00DF554B" w:rsidRPr="007F3B2C">
        <w:rPr>
          <w:b/>
          <w:i/>
          <w:sz w:val="18"/>
          <w:szCs w:val="18"/>
          <w:u w:val="single"/>
          <w:lang w:eastAsia="ar-SA"/>
        </w:rPr>
        <w:t>Брой работни места, разкрити в резултат от подпомагане на проектите</w:t>
      </w:r>
    </w:p>
    <w:p w:rsidR="00D75A46" w:rsidRPr="007F3B2C" w:rsidRDefault="00D75A46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844238" w:rsidRDefault="00844238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248"/>
        <w:gridCol w:w="1454"/>
        <w:gridCol w:w="1416"/>
        <w:gridCol w:w="1276"/>
        <w:gridCol w:w="992"/>
        <w:gridCol w:w="990"/>
        <w:gridCol w:w="1167"/>
        <w:gridCol w:w="1075"/>
        <w:gridCol w:w="1075"/>
      </w:tblGrid>
      <w:tr w:rsidR="00844238" w:rsidRPr="00B70CA1" w:rsidTr="001E2961">
        <w:trPr>
          <w:trHeight w:val="1155"/>
        </w:trPr>
        <w:tc>
          <w:tcPr>
            <w:tcW w:w="1261" w:type="pct"/>
            <w:vMerge w:val="restart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436" w:type="pct"/>
            <w:vMerge w:val="restart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Цел за периода 2014 – 2020 според СВОМР</w:t>
            </w:r>
          </w:p>
        </w:tc>
        <w:tc>
          <w:tcPr>
            <w:tcW w:w="1003" w:type="pct"/>
            <w:gridSpan w:val="2"/>
            <w:shd w:val="clear" w:color="000000" w:fill="E6E6E6"/>
            <w:vAlign w:val="center"/>
          </w:tcPr>
          <w:p w:rsidR="00844238" w:rsidRPr="00EC2089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Планирани съгласно заявления за подпомагане, одобрени от МИГ за периода на доклада</w:t>
            </w:r>
          </w:p>
        </w:tc>
        <w:tc>
          <w:tcPr>
            <w:tcW w:w="793" w:type="pct"/>
            <w:gridSpan w:val="2"/>
            <w:shd w:val="clear" w:color="000000" w:fill="E6E6E6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Планирани с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ъгласно заявления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подпомагане, одобрени от МИГ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  <w:tc>
          <w:tcPr>
            <w:tcW w:w="754" w:type="pct"/>
            <w:gridSpan w:val="2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Постигнато за периода на годишния доклад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(за изплатени проекти)</w:t>
            </w:r>
          </w:p>
        </w:tc>
        <w:tc>
          <w:tcPr>
            <w:tcW w:w="752" w:type="pct"/>
            <w:gridSpan w:val="2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Постигнато за 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 (за изплатени проекти)</w:t>
            </w:r>
          </w:p>
        </w:tc>
      </w:tr>
      <w:tr w:rsidR="00844238" w:rsidRPr="00B70CA1" w:rsidTr="001E2961">
        <w:trPr>
          <w:trHeight w:val="656"/>
        </w:trPr>
        <w:tc>
          <w:tcPr>
            <w:tcW w:w="1261" w:type="pct"/>
            <w:vMerge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495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446" w:type="pct"/>
            <w:shd w:val="clear" w:color="000000" w:fill="E6E6E6"/>
            <w:vAlign w:val="center"/>
          </w:tcPr>
          <w:p w:rsidR="00844238" w:rsidRPr="00540F75" w:rsidRDefault="00844238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347" w:type="pct"/>
            <w:shd w:val="clear" w:color="000000" w:fill="E6E6E6"/>
            <w:vAlign w:val="center"/>
          </w:tcPr>
          <w:p w:rsidR="00844238" w:rsidRPr="00540F75" w:rsidRDefault="00844238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346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408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376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376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  <w:hideMark/>
          </w:tcPr>
          <w:p w:rsidR="00844238" w:rsidRPr="00B70CA1" w:rsidRDefault="00844238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773312">
              <w:rPr>
                <w:color w:val="000000"/>
                <w:sz w:val="18"/>
                <w:szCs w:val="18"/>
              </w:rPr>
              <w:t>Работни места, разкрити в резултат от подпомагане на проект</w:t>
            </w:r>
            <w:r>
              <w:rPr>
                <w:color w:val="000000"/>
                <w:sz w:val="18"/>
                <w:szCs w:val="18"/>
              </w:rPr>
              <w:t>ите, финансирани от: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844238" w:rsidRPr="002B12D2" w:rsidRDefault="00844238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B12D2">
              <w:rPr>
                <w:b/>
                <w:color w:val="000000"/>
                <w:sz w:val="18"/>
                <w:szCs w:val="18"/>
              </w:rPr>
              <w:t xml:space="preserve">ЕЗФРСР 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B70CA1" w:rsidRDefault="00BB7152" w:rsidP="005303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8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6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7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08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pct"/>
            <w:vAlign w:val="center"/>
          </w:tcPr>
          <w:p w:rsidR="00844238" w:rsidRPr="00BB7152" w:rsidRDefault="00BB7152" w:rsidP="001E29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844238" w:rsidRPr="0053038D" w:rsidRDefault="0053038D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3038D">
              <w:rPr>
                <w:b/>
                <w:color w:val="000000"/>
                <w:sz w:val="18"/>
                <w:szCs w:val="18"/>
              </w:rPr>
              <w:t>ЕСФ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7039CE" w:rsidRDefault="00844238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E61F47" w:rsidRPr="00B70CA1" w:rsidTr="00465A55">
        <w:trPr>
          <w:trHeight w:val="222"/>
        </w:trPr>
        <w:tc>
          <w:tcPr>
            <w:tcW w:w="1261" w:type="pct"/>
            <w:shd w:val="clear" w:color="auto" w:fill="auto"/>
          </w:tcPr>
          <w:p w:rsidR="00E61F47" w:rsidRPr="00554D39" w:rsidRDefault="00E61F47" w:rsidP="00465A55">
            <w:pPr>
              <w:rPr>
                <w:sz w:val="18"/>
                <w:szCs w:val="18"/>
              </w:rPr>
            </w:pPr>
            <w:r w:rsidRPr="00554D39">
              <w:rPr>
                <w:sz w:val="18"/>
                <w:szCs w:val="18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E61F47" w:rsidRPr="00787AB2" w:rsidRDefault="00787AB2" w:rsidP="0087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8" w:type="pct"/>
            <w:vAlign w:val="center"/>
          </w:tcPr>
          <w:p w:rsidR="00E61F47" w:rsidRPr="00E61F47" w:rsidRDefault="00E61F47" w:rsidP="00E61F47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1F47" w:rsidRPr="00E61F47" w:rsidRDefault="00E61F47" w:rsidP="00E61F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46" w:type="pct"/>
            <w:vAlign w:val="center"/>
          </w:tcPr>
          <w:p w:rsidR="00E61F47" w:rsidRPr="00E61F47" w:rsidRDefault="00E61F47" w:rsidP="00A639BC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7" w:type="pct"/>
            <w:vAlign w:val="center"/>
          </w:tcPr>
          <w:p w:rsidR="00E61F47" w:rsidRPr="00E61F47" w:rsidRDefault="00E61F47" w:rsidP="00A63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4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08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61F47" w:rsidRPr="00B70CA1" w:rsidTr="00465A55">
        <w:trPr>
          <w:trHeight w:val="222"/>
        </w:trPr>
        <w:tc>
          <w:tcPr>
            <w:tcW w:w="1261" w:type="pct"/>
            <w:shd w:val="clear" w:color="auto" w:fill="auto"/>
          </w:tcPr>
          <w:p w:rsidR="00E61F47" w:rsidRPr="00554D39" w:rsidRDefault="00E61F47" w:rsidP="00465A55">
            <w:pPr>
              <w:rPr>
                <w:sz w:val="18"/>
                <w:szCs w:val="18"/>
              </w:rPr>
            </w:pPr>
            <w:r w:rsidRPr="00554D39">
              <w:rPr>
                <w:sz w:val="18"/>
                <w:szCs w:val="18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E61F47" w:rsidRPr="00787AB2" w:rsidRDefault="00787AB2" w:rsidP="00877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8" w:type="pct"/>
            <w:vAlign w:val="center"/>
          </w:tcPr>
          <w:p w:rsidR="00E61F47" w:rsidRPr="00E61F47" w:rsidRDefault="00E61F47" w:rsidP="00E61F47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1F47" w:rsidRPr="00E61F47" w:rsidRDefault="00E61F47" w:rsidP="00E61F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46" w:type="pct"/>
            <w:vAlign w:val="center"/>
          </w:tcPr>
          <w:p w:rsidR="00E61F47" w:rsidRPr="00E61F47" w:rsidRDefault="00E61F47" w:rsidP="00A639BC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:rsidR="00E61F47" w:rsidRPr="00E61F47" w:rsidRDefault="00E61F47" w:rsidP="00A63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4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08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61F47" w:rsidRPr="00B70CA1" w:rsidTr="00465A55">
        <w:trPr>
          <w:trHeight w:val="222"/>
        </w:trPr>
        <w:tc>
          <w:tcPr>
            <w:tcW w:w="1261" w:type="pct"/>
            <w:shd w:val="clear" w:color="auto" w:fill="auto"/>
          </w:tcPr>
          <w:p w:rsidR="00E61F47" w:rsidRPr="00554D39" w:rsidRDefault="00E61F47" w:rsidP="00465A55">
            <w:pPr>
              <w:rPr>
                <w:sz w:val="18"/>
                <w:szCs w:val="18"/>
              </w:rPr>
            </w:pPr>
            <w:r w:rsidRPr="00554D39">
              <w:rPr>
                <w:sz w:val="18"/>
                <w:szCs w:val="18"/>
              </w:rPr>
              <w:t xml:space="preserve">2.1 „Социално-икономическа интеграция на </w:t>
            </w:r>
            <w:proofErr w:type="spellStart"/>
            <w:r w:rsidRPr="00554D39">
              <w:rPr>
                <w:sz w:val="18"/>
                <w:szCs w:val="18"/>
              </w:rPr>
              <w:t>маргинализирани</w:t>
            </w:r>
            <w:proofErr w:type="spellEnd"/>
            <w:r w:rsidRPr="00554D39">
              <w:rPr>
                <w:sz w:val="18"/>
                <w:szCs w:val="18"/>
              </w:rPr>
              <w:t xml:space="preserve"> общности като ромите”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E61F47" w:rsidRPr="00877BD8" w:rsidRDefault="000343E6" w:rsidP="00877B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8" w:type="pct"/>
            <w:vAlign w:val="center"/>
          </w:tcPr>
          <w:p w:rsidR="00E61F47" w:rsidRPr="00E61F47" w:rsidRDefault="00E61F47" w:rsidP="00E61F47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1F47" w:rsidRPr="00E61F47" w:rsidRDefault="00E61F47" w:rsidP="00E61F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6" w:type="pct"/>
            <w:vAlign w:val="center"/>
          </w:tcPr>
          <w:p w:rsidR="00E61F47" w:rsidRPr="00E61F47" w:rsidRDefault="00E61F47" w:rsidP="00A639BC">
            <w:pPr>
              <w:jc w:val="center"/>
              <w:rPr>
                <w:sz w:val="18"/>
                <w:szCs w:val="18"/>
                <w:lang w:val="en-US"/>
              </w:rPr>
            </w:pPr>
            <w:r w:rsidRPr="00E61F4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47" w:type="pct"/>
            <w:vAlign w:val="center"/>
          </w:tcPr>
          <w:p w:rsidR="00E61F47" w:rsidRPr="00E61F47" w:rsidRDefault="00E61F47" w:rsidP="00A63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61F47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4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08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vAlign w:val="center"/>
          </w:tcPr>
          <w:p w:rsidR="00E61F47" w:rsidRPr="00DF5C43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E61F47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E61F47" w:rsidRDefault="00E61F47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355D05">
              <w:rPr>
                <w:b/>
                <w:color w:val="000000"/>
                <w:sz w:val="18"/>
                <w:szCs w:val="18"/>
              </w:rPr>
              <w:t>ЕФ</w:t>
            </w:r>
            <w:r>
              <w:rPr>
                <w:b/>
                <w:color w:val="000000"/>
                <w:sz w:val="18"/>
                <w:szCs w:val="18"/>
              </w:rPr>
              <w:t>РР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E61F47" w:rsidRPr="001E2961" w:rsidRDefault="00E61F47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E61F47" w:rsidRPr="00E61F47" w:rsidRDefault="00E61F47" w:rsidP="00E61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E61F47" w:rsidRPr="00E61F47" w:rsidRDefault="00E61F47" w:rsidP="00E61F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E61F47" w:rsidRPr="00E61F47" w:rsidRDefault="00E61F47" w:rsidP="00A63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E61F47" w:rsidRPr="00E61F47" w:rsidRDefault="00E61F47" w:rsidP="00A63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E61F47" w:rsidRPr="00B70CA1" w:rsidRDefault="00E61F47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E61F47" w:rsidRPr="00B70CA1" w:rsidRDefault="00E61F47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E61F47" w:rsidRPr="00B70CA1" w:rsidRDefault="00E61F47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61F47" w:rsidRPr="00B70CA1" w:rsidRDefault="00E61F47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E61F47" w:rsidRPr="00AD7D85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E61F47" w:rsidRPr="00AD7D85" w:rsidRDefault="00E61F47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D7D85">
              <w:rPr>
                <w:b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E61F47" w:rsidRPr="00AD7D85" w:rsidRDefault="00B81FB6" w:rsidP="000343E6">
            <w:pPr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8" w:type="pct"/>
            <w:vAlign w:val="center"/>
          </w:tcPr>
          <w:p w:rsidR="00E61F47" w:rsidRPr="00AD7D85" w:rsidRDefault="00E61F47" w:rsidP="00E61F47">
            <w:pPr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61F47" w:rsidRPr="00AD7D85" w:rsidRDefault="00E61F47" w:rsidP="00E61F4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46" w:type="pct"/>
            <w:vAlign w:val="center"/>
          </w:tcPr>
          <w:p w:rsidR="00E61F47" w:rsidRPr="00AD7D85" w:rsidRDefault="00E61F47" w:rsidP="00A639BC">
            <w:pPr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47" w:type="pct"/>
            <w:vAlign w:val="center"/>
          </w:tcPr>
          <w:p w:rsidR="00E61F47" w:rsidRPr="00AD7D85" w:rsidRDefault="00E61F47" w:rsidP="00A639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346" w:type="pct"/>
            <w:vAlign w:val="center"/>
          </w:tcPr>
          <w:p w:rsidR="00E61F47" w:rsidRPr="00AD7D85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408" w:type="pct"/>
            <w:vAlign w:val="center"/>
          </w:tcPr>
          <w:p w:rsidR="00E61F47" w:rsidRPr="00AD7D85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61F47" w:rsidRPr="00AD7D85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376" w:type="pct"/>
            <w:vAlign w:val="center"/>
          </w:tcPr>
          <w:p w:rsidR="00E61F47" w:rsidRPr="00AD7D85" w:rsidRDefault="00DF5C43" w:rsidP="001E2961">
            <w:pPr>
              <w:rPr>
                <w:color w:val="000000"/>
                <w:sz w:val="18"/>
                <w:szCs w:val="18"/>
                <w:lang w:val="en-US"/>
              </w:rPr>
            </w:pPr>
            <w:r w:rsidRPr="00AD7D85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844238" w:rsidRPr="00844238" w:rsidRDefault="00844238" w:rsidP="00844238">
      <w:pPr>
        <w:rPr>
          <w:sz w:val="18"/>
          <w:szCs w:val="18"/>
          <w:lang w:val="en-US" w:eastAsia="ar-SA"/>
        </w:rPr>
      </w:pPr>
      <w:r w:rsidRPr="00AD7D85">
        <w:rPr>
          <w:sz w:val="18"/>
          <w:szCs w:val="18"/>
          <w:lang w:val="en-US" w:eastAsia="ar-SA"/>
        </w:rPr>
        <w:t>(</w:t>
      </w:r>
      <w:proofErr w:type="spellStart"/>
      <w:r w:rsidRPr="00AD7D85">
        <w:rPr>
          <w:sz w:val="18"/>
          <w:szCs w:val="18"/>
          <w:lang w:val="en-US" w:eastAsia="ar-SA"/>
        </w:rPr>
        <w:t>излишнитередоведасеизтрият</w:t>
      </w:r>
      <w:proofErr w:type="spellEnd"/>
      <w:r w:rsidRPr="00AD7D85">
        <w:rPr>
          <w:sz w:val="18"/>
          <w:szCs w:val="18"/>
          <w:lang w:val="en-US" w:eastAsia="ar-SA"/>
        </w:rPr>
        <w:t>)</w:t>
      </w:r>
    </w:p>
    <w:p w:rsidR="00844238" w:rsidRDefault="00844238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343616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>1. Отчитат се данните само за новосъздадени работни места;</w:t>
      </w:r>
    </w:p>
    <w:p w:rsidR="00343616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 xml:space="preserve">2. Отчитат се данните за създаване на работни места, свързани с проекти след тяхното стартиране, например: ако проект е за създаване на фермерски магазин, не се включват данните за създадени работни места по време на подготвителната фаза/реконструкция/строеж (за консултанти, архитекти, строители и т.н). Отчитат се данните за създадените работни места след отваряне на магазина (управител, продавач и т.н.). Доброволната работа не се включва, но </w:t>
      </w:r>
      <w:proofErr w:type="spellStart"/>
      <w:r w:rsidRPr="002F3B8A">
        <w:rPr>
          <w:b/>
          <w:i/>
          <w:sz w:val="18"/>
          <w:szCs w:val="18"/>
          <w:lang w:eastAsia="ar-SA"/>
        </w:rPr>
        <w:t>самоназначаването</w:t>
      </w:r>
      <w:proofErr w:type="spellEnd"/>
      <w:r w:rsidRPr="002F3B8A">
        <w:rPr>
          <w:b/>
          <w:i/>
          <w:sz w:val="18"/>
          <w:szCs w:val="18"/>
          <w:lang w:eastAsia="ar-SA"/>
        </w:rPr>
        <w:t xml:space="preserve"> следва да бъде отчетено;</w:t>
      </w:r>
    </w:p>
    <w:p w:rsidR="003E0F61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>3. За да се отчете едно работно място, продължителността на договора с наетото лице трябва да е най-малко една година. Когато е предвиден такъв за 6 месеца, работното място се отчита като 0,5 бр.</w:t>
      </w:r>
    </w:p>
    <w:p w:rsidR="00790A85" w:rsidRPr="001B034F" w:rsidRDefault="00790A85" w:rsidP="00343616">
      <w:pPr>
        <w:pStyle w:val="a7"/>
        <w:jc w:val="both"/>
        <w:rPr>
          <w:b/>
          <w:i/>
          <w:color w:val="C00000"/>
          <w:sz w:val="18"/>
          <w:szCs w:val="18"/>
          <w:u w:val="single"/>
          <w:lang w:eastAsia="ar-SA"/>
        </w:rPr>
      </w:pPr>
    </w:p>
    <w:p w:rsidR="00087C79" w:rsidRDefault="00087C79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87C79" w:rsidRDefault="00087C79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87C79" w:rsidRDefault="00087C79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D75A46" w:rsidRPr="00B80682" w:rsidRDefault="00DF554B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B80682">
        <w:rPr>
          <w:b/>
          <w:i/>
          <w:sz w:val="18"/>
          <w:szCs w:val="18"/>
          <w:u w:val="single"/>
          <w:lang w:eastAsia="ar-SA"/>
        </w:rPr>
        <w:lastRenderedPageBreak/>
        <w:t>Таблица 2</w:t>
      </w:r>
      <w:r w:rsidR="00FD5858" w:rsidRPr="00B80682">
        <w:rPr>
          <w:b/>
          <w:i/>
          <w:sz w:val="18"/>
          <w:szCs w:val="18"/>
          <w:u w:val="single"/>
          <w:lang w:eastAsia="ar-SA"/>
        </w:rPr>
        <w:t>:</w:t>
      </w:r>
      <w:r w:rsidR="00693A57" w:rsidRPr="00B80682">
        <w:rPr>
          <w:b/>
          <w:i/>
          <w:sz w:val="18"/>
          <w:szCs w:val="18"/>
          <w:u w:val="single"/>
          <w:lang w:eastAsia="ar-SA"/>
        </w:rPr>
        <w:t xml:space="preserve"> Брой жители</w:t>
      </w:r>
      <w:r w:rsidRPr="00B80682">
        <w:rPr>
          <w:b/>
          <w:i/>
          <w:sz w:val="18"/>
          <w:szCs w:val="18"/>
          <w:u w:val="single"/>
          <w:lang w:eastAsia="ar-SA"/>
        </w:rPr>
        <w:t>, които ще се ползват от подобрени услуги/ инфраструктура, в резултат от изпълнението на проекти</w:t>
      </w:r>
      <w:r w:rsidR="00FD5858" w:rsidRPr="00B80682">
        <w:rPr>
          <w:b/>
          <w:i/>
          <w:sz w:val="18"/>
          <w:szCs w:val="18"/>
          <w:u w:val="single"/>
          <w:lang w:eastAsia="ar-SA"/>
        </w:rPr>
        <w:t>те</w:t>
      </w:r>
      <w:r w:rsidR="008E3FAF" w:rsidRPr="00B80682">
        <w:rPr>
          <w:b/>
          <w:i/>
          <w:sz w:val="18"/>
          <w:szCs w:val="18"/>
          <w:u w:val="single"/>
          <w:lang w:eastAsia="ar-SA"/>
        </w:rPr>
        <w:t>, финансирани от ЕЗФРСР</w:t>
      </w:r>
      <w:r w:rsidR="00AA7C24" w:rsidRPr="00B80682">
        <w:rPr>
          <w:b/>
          <w:i/>
          <w:sz w:val="18"/>
          <w:szCs w:val="18"/>
          <w:u w:val="single"/>
          <w:lang w:eastAsia="ar-SA"/>
        </w:rPr>
        <w:t>.</w:t>
      </w:r>
    </w:p>
    <w:tbl>
      <w:tblPr>
        <w:tblW w:w="1506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945"/>
        <w:gridCol w:w="2268"/>
        <w:gridCol w:w="2126"/>
        <w:gridCol w:w="2126"/>
        <w:gridCol w:w="1744"/>
      </w:tblGrid>
      <w:tr w:rsidR="00AB0B3D" w:rsidRPr="00540F75" w:rsidTr="007B76E0">
        <w:trPr>
          <w:trHeight w:val="5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B3D" w:rsidRPr="00540F75" w:rsidRDefault="00B27982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</w:t>
            </w:r>
            <w:r w:rsidR="00AB0B3D">
              <w:rPr>
                <w:b/>
                <w:bCs/>
                <w:sz w:val="18"/>
                <w:szCs w:val="18"/>
              </w:rPr>
              <w:t>дикатор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Брой съгласно СВОМР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B3D" w:rsidRPr="00540F75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 брой съгласно заявления за подпомагане, одобрени от МИГ за периода на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 брой с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ъгласно заявления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подпомагане, одобрени от МИГ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Брой съгласно изплатени проекти за периода на доклада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Брой съгласно изплатени проекти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</w:tr>
      <w:tr w:rsidR="00AB0B3D" w:rsidRPr="00FD5858" w:rsidTr="007B76E0">
        <w:trPr>
          <w:trHeight w:val="2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6</w:t>
            </w:r>
          </w:p>
        </w:tc>
      </w:tr>
      <w:tr w:rsidR="00AB0B3D" w:rsidRPr="00540F75" w:rsidTr="00571931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  <w:r w:rsidRPr="00540F75">
              <w:rPr>
                <w:sz w:val="18"/>
                <w:szCs w:val="18"/>
              </w:rPr>
              <w:t>Жители, които ще се ползват от подобрени ИТ услуги/инфраструктура;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FB538D" w:rsidRDefault="00AB0B3D" w:rsidP="0021275D">
            <w:pPr>
              <w:jc w:val="center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2A6BC2" w:rsidRDefault="00AB0B3D" w:rsidP="00011AA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</w:tr>
      <w:tr w:rsidR="00AB0B3D" w:rsidRPr="00540F75" w:rsidTr="00571931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  <w:r w:rsidRPr="00540F75">
              <w:rPr>
                <w:sz w:val="18"/>
                <w:szCs w:val="18"/>
              </w:rPr>
              <w:t>Жители, които ще се ползват от подобрени услуги/инфраструктура, различни от тези, свързани с ИТ.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B27982" w:rsidP="00530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D118A6" w:rsidRDefault="006E6166" w:rsidP="00011A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6E6166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D118A6" w:rsidRDefault="006E6166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D118A6" w:rsidRDefault="006E6166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B0B3D" w:rsidRPr="00AB0B3D" w:rsidRDefault="00AB0B3D" w:rsidP="00FD5858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93A57" w:rsidRPr="00FD5858" w:rsidRDefault="00693A57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3E0F61" w:rsidRPr="00D45963" w:rsidRDefault="00343616" w:rsidP="00E25429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  <w:r>
        <w:rPr>
          <w:b/>
          <w:i/>
          <w:sz w:val="18"/>
          <w:szCs w:val="18"/>
          <w:u w:val="single"/>
          <w:lang w:eastAsia="ar-SA"/>
        </w:rPr>
        <w:br w:type="page"/>
      </w:r>
      <w:r w:rsidR="00F00A30"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 w:rsidR="00F00A30">
        <w:rPr>
          <w:b/>
          <w:i/>
          <w:sz w:val="18"/>
          <w:szCs w:val="18"/>
          <w:u w:val="single"/>
          <w:lang w:eastAsia="ar-SA"/>
        </w:rPr>
        <w:t>3</w:t>
      </w:r>
      <w:r w:rsidR="00F00A30"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E0F61" w:rsidRPr="00B70CA1">
        <w:rPr>
          <w:b/>
          <w:i/>
          <w:sz w:val="18"/>
          <w:szCs w:val="18"/>
          <w:u w:val="single"/>
          <w:lang w:eastAsia="ar-SA"/>
        </w:rPr>
        <w:t>Брой проекти към СВОМР по</w:t>
      </w:r>
      <w:r w:rsidR="006C02E7" w:rsidRPr="00B70CA1">
        <w:rPr>
          <w:b/>
          <w:i/>
          <w:sz w:val="18"/>
          <w:szCs w:val="18"/>
          <w:u w:val="single"/>
          <w:lang w:eastAsia="ar-SA"/>
        </w:rPr>
        <w:t xml:space="preserve"> мерки и по</w:t>
      </w:r>
      <w:r w:rsidR="00717972" w:rsidRPr="00B70CA1">
        <w:rPr>
          <w:b/>
          <w:i/>
          <w:sz w:val="18"/>
          <w:szCs w:val="18"/>
          <w:u w:val="single"/>
          <w:lang w:eastAsia="ar-SA"/>
        </w:rPr>
        <w:t xml:space="preserve"> фондове</w:t>
      </w:r>
      <w:r w:rsidR="000F1320" w:rsidRPr="00B70CA1">
        <w:rPr>
          <w:b/>
          <w:i/>
          <w:sz w:val="18"/>
          <w:szCs w:val="18"/>
          <w:u w:val="single"/>
          <w:lang w:eastAsia="ar-SA"/>
        </w:rPr>
        <w:t xml:space="preserve"> за отчетния период и от сключване на споразумение </w:t>
      </w:r>
      <w:r w:rsidR="0051513B" w:rsidRPr="00B70CA1">
        <w:rPr>
          <w:b/>
          <w:i/>
          <w:sz w:val="18"/>
          <w:szCs w:val="18"/>
          <w:u w:val="single"/>
          <w:lang w:eastAsia="ar-SA"/>
        </w:rPr>
        <w:t>за изпълнение на СВОМР</w:t>
      </w:r>
    </w:p>
    <w:p w:rsidR="0082703C" w:rsidRDefault="0082703C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875"/>
        <w:gridCol w:w="844"/>
        <w:gridCol w:w="908"/>
        <w:gridCol w:w="844"/>
        <w:gridCol w:w="1077"/>
        <w:gridCol w:w="844"/>
        <w:gridCol w:w="852"/>
        <w:gridCol w:w="952"/>
        <w:gridCol w:w="877"/>
        <w:gridCol w:w="1094"/>
        <w:gridCol w:w="1039"/>
        <w:gridCol w:w="1045"/>
        <w:gridCol w:w="990"/>
        <w:gridCol w:w="903"/>
        <w:gridCol w:w="1113"/>
      </w:tblGrid>
      <w:tr w:rsidR="00AB0B3D" w:rsidRPr="00B70CA1" w:rsidTr="00B162FB">
        <w:trPr>
          <w:trHeight w:val="1689"/>
          <w:jc w:val="center"/>
        </w:trPr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AB0B3D" w:rsidRPr="00B70CA1" w:rsidRDefault="00AB0B3D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регистрирани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кандидати за одобрение от МИГ</w:t>
            </w:r>
          </w:p>
        </w:tc>
        <w:tc>
          <w:tcPr>
            <w:tcW w:w="594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МИГ</w:t>
            </w:r>
          </w:p>
        </w:tc>
        <w:tc>
          <w:tcPr>
            <w:tcW w:w="524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МИГ за одобрение от УО/ДФЗ</w:t>
            </w:r>
          </w:p>
        </w:tc>
        <w:tc>
          <w:tcPr>
            <w:tcW w:w="564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УО/ДФЗ</w:t>
            </w:r>
          </w:p>
        </w:tc>
        <w:tc>
          <w:tcPr>
            <w:tcW w:w="659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23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AB0B3D" w:rsidRPr="00B70CA1" w:rsidRDefault="00AB0B3D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85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44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Процент на изплащане </w:t>
            </w:r>
          </w:p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AB0B3D" w:rsidRPr="00B70CA1" w:rsidTr="00B162FB">
        <w:trPr>
          <w:jc w:val="center"/>
        </w:trPr>
        <w:tc>
          <w:tcPr>
            <w:tcW w:w="595" w:type="pct"/>
            <w:vMerge/>
            <w:vAlign w:val="center"/>
          </w:tcPr>
          <w:p w:rsidR="00AB0B3D" w:rsidRPr="00B70CA1" w:rsidRDefault="00AB0B3D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281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1" w:type="pct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333" w:type="pct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1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63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94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271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38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321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23" w:type="pct"/>
            <w:vMerge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9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44" w:type="pct"/>
            <w:vMerge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AB0B3D" w:rsidRPr="00B70CA1" w:rsidTr="00B162FB">
        <w:trPr>
          <w:jc w:val="center"/>
        </w:trPr>
        <w:tc>
          <w:tcPr>
            <w:tcW w:w="595" w:type="pct"/>
            <w:vAlign w:val="center"/>
          </w:tcPr>
          <w:p w:rsidR="00AB0B3D" w:rsidRPr="00B70CA1" w:rsidRDefault="00AB0B3D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3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1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94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1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38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3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06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279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44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270" w:type="pct"/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4.1 Инвестиции в земеделски стопанства</w:t>
            </w:r>
          </w:p>
        </w:tc>
        <w:tc>
          <w:tcPr>
            <w:tcW w:w="270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270" w:type="pct"/>
            <w:vAlign w:val="center"/>
          </w:tcPr>
          <w:p w:rsidR="008955AD" w:rsidRPr="00B70CA1" w:rsidRDefault="00866BB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6.4 Инвестиционна подкрепа за неземеделски дейности</w:t>
            </w:r>
          </w:p>
        </w:tc>
        <w:tc>
          <w:tcPr>
            <w:tcW w:w="270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vAlign w:val="center"/>
          </w:tcPr>
          <w:p w:rsidR="008955AD" w:rsidRPr="00236A3E" w:rsidRDefault="00236A3E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8955AD" w:rsidRPr="005C4D1B" w:rsidRDefault="00236A3E" w:rsidP="00236A3E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270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3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4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vAlign w:val="center"/>
          </w:tcPr>
          <w:p w:rsidR="008955AD" w:rsidRPr="005C4D1B" w:rsidRDefault="005C4D1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 xml:space="preserve">7.5 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8955AD">
              <w:rPr>
                <w:sz w:val="18"/>
                <w:szCs w:val="18"/>
              </w:rPr>
              <w:t>посетителски</w:t>
            </w:r>
            <w:proofErr w:type="spellEnd"/>
            <w:r w:rsidRPr="008955AD">
              <w:rPr>
                <w:sz w:val="18"/>
                <w:szCs w:val="18"/>
              </w:rPr>
              <w:t xml:space="preserve"> центрове за представяне и експониране на </w:t>
            </w:r>
            <w:r w:rsidRPr="008955AD">
              <w:rPr>
                <w:sz w:val="18"/>
                <w:szCs w:val="18"/>
              </w:rPr>
              <w:lastRenderedPageBreak/>
              <w:t>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270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3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4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vAlign w:val="center"/>
          </w:tcPr>
          <w:p w:rsidR="008955AD" w:rsidRPr="00B320EE" w:rsidRDefault="00B320E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jc w:val="center"/>
        </w:trPr>
        <w:tc>
          <w:tcPr>
            <w:tcW w:w="595" w:type="pct"/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lastRenderedPageBreak/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270" w:type="pct"/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8955AD">
              <w:rPr>
                <w:sz w:val="18"/>
                <w:szCs w:val="18"/>
              </w:rPr>
              <w:t>култураи</w:t>
            </w:r>
            <w:proofErr w:type="spellEnd"/>
            <w:r w:rsidRPr="008955AD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6E08D5" w:rsidRDefault="006E08D5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ОПОС (ЕФРР)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41075A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41075A" w:rsidRPr="008955AD" w:rsidRDefault="0041075A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41075A" w:rsidRPr="0041075A" w:rsidRDefault="0041075A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A639BC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41075A" w:rsidRPr="004048E3" w:rsidRDefault="0041075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 xml:space="preserve">9 ii Социално-икономическа интеграция на </w:t>
            </w:r>
            <w:proofErr w:type="spellStart"/>
            <w:r w:rsidRPr="008955AD">
              <w:rPr>
                <w:sz w:val="18"/>
                <w:szCs w:val="18"/>
              </w:rPr>
              <w:t>маргинализирани</w:t>
            </w:r>
            <w:proofErr w:type="spellEnd"/>
            <w:r w:rsidRPr="008955AD">
              <w:rPr>
                <w:sz w:val="18"/>
                <w:szCs w:val="18"/>
              </w:rPr>
              <w:t xml:space="preserve"> общности като ромите.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53715C" w:rsidRDefault="0053715C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0247D0" w:rsidRDefault="000247D0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136D87" w:rsidRDefault="00136D8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lastRenderedPageBreak/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  <w:r w:rsidR="0022778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4373CB" w:rsidRDefault="004373C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C5166A" w:rsidRDefault="00C5166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</w:t>
            </w:r>
            <w:r w:rsidR="0022778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4400FA" w:rsidRDefault="004400F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 xml:space="preserve">2.1 „Социално-икономическа интеграция на </w:t>
            </w:r>
            <w:proofErr w:type="spellStart"/>
            <w:r w:rsidRPr="008955AD">
              <w:rPr>
                <w:sz w:val="18"/>
                <w:szCs w:val="18"/>
              </w:rPr>
              <w:t>маргинализирани</w:t>
            </w:r>
            <w:proofErr w:type="spellEnd"/>
            <w:r w:rsidRPr="008955AD">
              <w:rPr>
                <w:sz w:val="18"/>
                <w:szCs w:val="18"/>
              </w:rPr>
              <w:t xml:space="preserve"> общности като ромите”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22778B" w:rsidRDefault="0022778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B162FB">
        <w:trPr>
          <w:trHeight w:val="323"/>
          <w:jc w:val="center"/>
        </w:trPr>
        <w:tc>
          <w:tcPr>
            <w:tcW w:w="595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955AD" w:rsidRPr="00AD7D85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AD7D85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955AD" w:rsidRPr="00AD7D85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8955AD" w:rsidRPr="00AD7D85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955AD" w:rsidRPr="00C96DFB" w:rsidRDefault="00C96DF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40%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8955AD" w:rsidRPr="0000354A" w:rsidRDefault="0000354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8955AD" w:rsidRPr="0000354A" w:rsidRDefault="0000354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8955AD" w:rsidRPr="0000354A" w:rsidRDefault="0000354A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8955AD" w:rsidRPr="00B70CA1" w:rsidTr="00B162FB">
        <w:trPr>
          <w:jc w:val="center"/>
        </w:trPr>
        <w:tc>
          <w:tcPr>
            <w:tcW w:w="59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AB0B3D" w:rsidRPr="00B70CA1" w:rsidRDefault="0041075A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AB0B3D" w:rsidRPr="00236A3E" w:rsidRDefault="00236A3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AB0B3D" w:rsidRPr="00AD7D85" w:rsidRDefault="00236A3E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AB0B3D" w:rsidRPr="00AD7D85" w:rsidRDefault="00B81FB6" w:rsidP="001E2961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AB0B3D" w:rsidRPr="00AD7D85" w:rsidRDefault="00B81FB6" w:rsidP="001E2961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AB0B3D" w:rsidRPr="00AD7D85" w:rsidRDefault="00182281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2</w:t>
            </w:r>
            <w:r w:rsidRPr="00AD7D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AB0B3D" w:rsidRPr="00182281" w:rsidRDefault="00182281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AB0B3D" w:rsidRPr="00C5166A" w:rsidRDefault="00C5166A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B0B3D" w:rsidRPr="00C5166A" w:rsidRDefault="00C5166A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B0B3D" w:rsidRPr="000F5B82" w:rsidRDefault="000F5B82" w:rsidP="001E2961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AB0B3D" w:rsidRPr="000F5B82" w:rsidRDefault="000F5B82" w:rsidP="001E2961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AB0B3D" w:rsidRPr="000F5B82" w:rsidRDefault="000F5B82" w:rsidP="00BB3D54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BB3D5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="00BB3D54">
              <w:rPr>
                <w:b/>
                <w:sz w:val="18"/>
                <w:szCs w:val="18"/>
              </w:rPr>
              <w:t>33</w:t>
            </w:r>
            <w:r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3B637E" w:rsidRPr="00B70CA1" w:rsidRDefault="003B637E" w:rsidP="003B637E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B70CA1">
        <w:rPr>
          <w:b/>
          <w:i/>
          <w:sz w:val="18"/>
          <w:szCs w:val="18"/>
          <w:lang w:eastAsia="ar-SA"/>
        </w:rPr>
        <w:t>(излишните редове да се изтрият)</w:t>
      </w:r>
    </w:p>
    <w:p w:rsidR="00AB0B3D" w:rsidRPr="00AB0B3D" w:rsidRDefault="00AB0B3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82703C" w:rsidRPr="0082703C" w:rsidRDefault="0082703C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E0F61" w:rsidRPr="00B70CA1" w:rsidRDefault="003E0F61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3E0F61" w:rsidRPr="00087C79" w:rsidRDefault="005E4B33" w:rsidP="00C83C2A">
      <w:pPr>
        <w:rPr>
          <w:i/>
          <w:sz w:val="18"/>
          <w:szCs w:val="18"/>
          <w:u w:val="single"/>
          <w:lang w:val="en-US" w:eastAsia="ar-SA"/>
        </w:rPr>
      </w:pPr>
      <w:r w:rsidRPr="00B70CA1">
        <w:rPr>
          <w:b/>
          <w:i/>
          <w:sz w:val="18"/>
          <w:szCs w:val="18"/>
          <w:u w:val="single"/>
          <w:lang w:eastAsia="ar-SA"/>
        </w:rPr>
        <w:br w:type="page"/>
      </w:r>
      <w:r w:rsidR="00F00A30" w:rsidRPr="00087C79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4: </w:t>
      </w:r>
      <w:r w:rsidR="003E0F61" w:rsidRPr="00087C79">
        <w:rPr>
          <w:b/>
          <w:i/>
          <w:sz w:val="18"/>
          <w:szCs w:val="18"/>
          <w:u w:val="single"/>
          <w:lang w:eastAsia="ar-SA"/>
        </w:rPr>
        <w:t>Изпълнение на СВОМР по мерки и по фондове през отчетния период в лева</w:t>
      </w:r>
      <w:r w:rsidR="00E376F3" w:rsidRPr="00087C79">
        <w:rPr>
          <w:i/>
          <w:sz w:val="18"/>
          <w:szCs w:val="18"/>
          <w:u w:val="single"/>
          <w:lang w:eastAsia="ar-SA"/>
        </w:rPr>
        <w:t>)</w:t>
      </w:r>
    </w:p>
    <w:p w:rsidR="00D45963" w:rsidRPr="00087C79" w:rsidRDefault="00D45963" w:rsidP="007F24FC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</w:p>
    <w:tbl>
      <w:tblPr>
        <w:tblW w:w="5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1680"/>
        <w:gridCol w:w="1351"/>
        <w:gridCol w:w="1319"/>
        <w:gridCol w:w="1319"/>
        <w:gridCol w:w="1277"/>
        <w:gridCol w:w="1212"/>
        <w:gridCol w:w="1195"/>
        <w:gridCol w:w="1251"/>
        <w:gridCol w:w="1199"/>
        <w:gridCol w:w="1173"/>
      </w:tblGrid>
      <w:tr w:rsidR="00A6582D" w:rsidRPr="00B70CA1" w:rsidTr="00B81FB6">
        <w:trPr>
          <w:trHeight w:val="1689"/>
          <w:jc w:val="center"/>
        </w:trPr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Заявен общ размер на разходите по </w:t>
            </w:r>
            <w:r>
              <w:rPr>
                <w:b/>
                <w:sz w:val="18"/>
                <w:szCs w:val="18"/>
              </w:rPr>
              <w:t>заявления, подадени в</w:t>
            </w:r>
            <w:r w:rsidRPr="00B70CA1">
              <w:rPr>
                <w:b/>
                <w:sz w:val="18"/>
                <w:szCs w:val="18"/>
              </w:rPr>
              <w:t xml:space="preserve"> МИГ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Заявена субсидия по </w:t>
            </w:r>
            <w:r>
              <w:rPr>
                <w:b/>
                <w:sz w:val="18"/>
                <w:szCs w:val="18"/>
              </w:rPr>
              <w:t>заявления, подадени в</w:t>
            </w:r>
            <w:r w:rsidRPr="00B70CA1">
              <w:rPr>
                <w:b/>
                <w:sz w:val="18"/>
                <w:szCs w:val="18"/>
              </w:rPr>
              <w:t xml:space="preserve"> МИГ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Интензитет на заявената помощ</w:t>
            </w:r>
            <w:r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40667A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B70CA1" w:rsidRDefault="00A6582D" w:rsidP="00B81FB6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517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73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68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69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vAlign w:val="center"/>
          </w:tcPr>
          <w:p w:rsidR="00A6582D" w:rsidRPr="00F349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51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0279FE" w:rsidRDefault="00A6582D" w:rsidP="00B81FB6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4.1 Инвестиции в земеделски стопанства</w:t>
            </w:r>
          </w:p>
        </w:tc>
        <w:tc>
          <w:tcPr>
            <w:tcW w:w="517" w:type="pct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0279FE" w:rsidRDefault="00A6582D" w:rsidP="00B81FB6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517" w:type="pct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0279FE" w:rsidRDefault="00A6582D" w:rsidP="00B81FB6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6.4 Инвестиционна подкрепа за неземеделски дейности</w:t>
            </w:r>
          </w:p>
        </w:tc>
        <w:tc>
          <w:tcPr>
            <w:tcW w:w="517" w:type="pct"/>
          </w:tcPr>
          <w:p w:rsidR="00A6582D" w:rsidRPr="00713C1C" w:rsidRDefault="00A6582D" w:rsidP="00B81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0279FE" w:rsidRDefault="00A6582D" w:rsidP="00B81FB6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517" w:type="pct"/>
            <w:vAlign w:val="center"/>
          </w:tcPr>
          <w:p w:rsidR="00A6582D" w:rsidRPr="00713C1C" w:rsidRDefault="00A6582D" w:rsidP="00B81FB6">
            <w:pPr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393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373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368" w:type="pct"/>
            <w:vAlign w:val="center"/>
          </w:tcPr>
          <w:p w:rsidR="00A6582D" w:rsidRPr="00B70CA1" w:rsidRDefault="00A6582D" w:rsidP="00B81FB6">
            <w:pPr>
              <w:ind w:left="-284"/>
              <w:jc w:val="center"/>
              <w:rPr>
                <w:sz w:val="18"/>
                <w:szCs w:val="18"/>
              </w:rPr>
            </w:pPr>
            <w:r w:rsidRPr="00A775E2">
              <w:rPr>
                <w:rFonts w:eastAsia="Calibri"/>
                <w:sz w:val="20"/>
                <w:szCs w:val="20"/>
                <w:lang w:eastAsia="en-US"/>
              </w:rPr>
              <w:t>509 999,65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</w:tcPr>
          <w:p w:rsidR="00A6582D" w:rsidRPr="000279FE" w:rsidRDefault="00A6582D" w:rsidP="00B81FB6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 xml:space="preserve">7.5 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0279FE">
              <w:rPr>
                <w:sz w:val="18"/>
                <w:szCs w:val="18"/>
              </w:rPr>
              <w:t>посетителски</w:t>
            </w:r>
            <w:proofErr w:type="spellEnd"/>
            <w:r w:rsidRPr="000279FE">
              <w:rPr>
                <w:sz w:val="18"/>
                <w:szCs w:val="18"/>
              </w:rPr>
              <w:t xml:space="preserve">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517" w:type="pct"/>
            <w:vAlign w:val="center"/>
          </w:tcPr>
          <w:p w:rsidR="00A6582D" w:rsidRPr="00713C1C" w:rsidRDefault="00A6582D" w:rsidP="00B81FB6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230 852,88</w:t>
            </w:r>
          </w:p>
        </w:tc>
        <w:tc>
          <w:tcPr>
            <w:tcW w:w="41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230 852,88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230 852,88</w:t>
            </w:r>
          </w:p>
        </w:tc>
        <w:tc>
          <w:tcPr>
            <w:tcW w:w="393" w:type="pct"/>
            <w:vAlign w:val="center"/>
          </w:tcPr>
          <w:p w:rsidR="00A6582D" w:rsidRDefault="00A6582D" w:rsidP="00B81FB6">
            <w:pPr>
              <w:jc w:val="center"/>
            </w:pPr>
            <w:r>
              <w:rPr>
                <w:sz w:val="20"/>
                <w:szCs w:val="20"/>
              </w:rPr>
              <w:t>230 852,88</w:t>
            </w:r>
          </w:p>
        </w:tc>
        <w:tc>
          <w:tcPr>
            <w:tcW w:w="373" w:type="pct"/>
            <w:vAlign w:val="center"/>
          </w:tcPr>
          <w:p w:rsidR="00A6582D" w:rsidRDefault="00A6582D" w:rsidP="00B81FB6">
            <w:pPr>
              <w:jc w:val="center"/>
            </w:pPr>
            <w:r>
              <w:rPr>
                <w:sz w:val="20"/>
                <w:szCs w:val="20"/>
              </w:rPr>
              <w:t>230 852,88</w:t>
            </w:r>
          </w:p>
        </w:tc>
        <w:tc>
          <w:tcPr>
            <w:tcW w:w="368" w:type="pct"/>
            <w:vAlign w:val="center"/>
          </w:tcPr>
          <w:p w:rsidR="00A6582D" w:rsidRDefault="00A6582D" w:rsidP="00B81FB6">
            <w:pPr>
              <w:jc w:val="center"/>
            </w:pPr>
            <w:r>
              <w:rPr>
                <w:sz w:val="20"/>
                <w:szCs w:val="20"/>
              </w:rPr>
              <w:t>230852,88</w:t>
            </w:r>
          </w:p>
        </w:tc>
        <w:tc>
          <w:tcPr>
            <w:tcW w:w="385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F349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404978" w:rsidRDefault="00A6582D" w:rsidP="00B81FB6">
            <w:pPr>
              <w:jc w:val="both"/>
              <w:rPr>
                <w:sz w:val="18"/>
                <w:szCs w:val="18"/>
              </w:rPr>
            </w:pPr>
            <w:r w:rsidRPr="00404978">
              <w:rPr>
                <w:sz w:val="18"/>
                <w:szCs w:val="18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04978">
              <w:rPr>
                <w:sz w:val="18"/>
                <w:szCs w:val="18"/>
              </w:rPr>
              <w:t>култураи</w:t>
            </w:r>
            <w:proofErr w:type="spellEnd"/>
            <w:r w:rsidRPr="00404978"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607789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607789"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00589">
              <w:rPr>
                <w:rFonts w:eastAsia="Calibri"/>
                <w:sz w:val="20"/>
                <w:szCs w:val="20"/>
                <w:lang w:eastAsia="en-US"/>
              </w:rPr>
              <w:t>97 789,84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F349A1" w:rsidRDefault="00A6582D" w:rsidP="00B81FB6">
            <w:pPr>
              <w:jc w:val="both"/>
              <w:rPr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финансирани от ОПОС (ЕФРР</w:t>
            </w:r>
            <w:r w:rsidRPr="00F349A1">
              <w:rPr>
                <w:sz w:val="18"/>
                <w:szCs w:val="18"/>
              </w:rPr>
              <w:t>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607789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F349A1" w:rsidRDefault="00A6582D" w:rsidP="00B81FB6">
            <w:pPr>
              <w:jc w:val="both"/>
              <w:rPr>
                <w:sz w:val="18"/>
                <w:szCs w:val="18"/>
              </w:rPr>
            </w:pPr>
            <w:r w:rsidRPr="00F349A1">
              <w:rPr>
                <w:sz w:val="18"/>
                <w:szCs w:val="18"/>
              </w:rPr>
              <w:t xml:space="preserve">„Подобряване на природозащитното състояние на видове и местообитания </w:t>
            </w:r>
            <w:r w:rsidRPr="00F349A1">
              <w:rPr>
                <w:sz w:val="18"/>
                <w:szCs w:val="18"/>
              </w:rPr>
              <w:lastRenderedPageBreak/>
              <w:t>от мрежата Натура 2000 чрез подхода ВОМР“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607789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607789">
              <w:rPr>
                <w:sz w:val="18"/>
                <w:szCs w:val="18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F349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lastRenderedPageBreak/>
              <w:t>Мерки, финансирани от ОПНОИР (ЕСФ)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607789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F349A1" w:rsidRDefault="00A6582D" w:rsidP="00B81FB6">
            <w:pPr>
              <w:jc w:val="both"/>
              <w:rPr>
                <w:sz w:val="18"/>
                <w:szCs w:val="18"/>
              </w:rPr>
            </w:pPr>
            <w:r w:rsidRPr="00F349A1">
              <w:rPr>
                <w:sz w:val="18"/>
                <w:szCs w:val="18"/>
              </w:rPr>
              <w:t xml:space="preserve">9 ii Социално-икономическа интеграция на </w:t>
            </w:r>
            <w:proofErr w:type="spellStart"/>
            <w:r w:rsidRPr="00F349A1">
              <w:rPr>
                <w:sz w:val="18"/>
                <w:szCs w:val="18"/>
              </w:rPr>
              <w:t>маргинализирани</w:t>
            </w:r>
            <w:proofErr w:type="spellEnd"/>
            <w:r w:rsidRPr="00F349A1">
              <w:rPr>
                <w:sz w:val="18"/>
                <w:szCs w:val="18"/>
              </w:rPr>
              <w:t xml:space="preserve"> общности като ромите.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9711A5" w:rsidRDefault="00A6582D" w:rsidP="00B81FB6">
            <w:pPr>
              <w:jc w:val="center"/>
              <w:rPr>
                <w:sz w:val="18"/>
                <w:szCs w:val="18"/>
              </w:rPr>
            </w:pPr>
            <w:r w:rsidRPr="009711A5">
              <w:rPr>
                <w:sz w:val="18"/>
                <w:szCs w:val="18"/>
              </w:rPr>
              <w:t>705 210.87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705 210.87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B81FB6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B81FB6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B81FB6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B81FB6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6C205F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6C205F">
              <w:rPr>
                <w:b/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713C1C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E844EE" w:rsidRDefault="00A6582D" w:rsidP="00B81FB6">
            <w:pPr>
              <w:jc w:val="both"/>
              <w:rPr>
                <w:sz w:val="18"/>
                <w:szCs w:val="18"/>
                <w:highlight w:val="yellow"/>
              </w:rPr>
            </w:pPr>
            <w:r w:rsidRPr="00652BF8">
              <w:rPr>
                <w:sz w:val="18"/>
                <w:szCs w:val="18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  <w:lang w:val="en-US"/>
              </w:rPr>
              <w:t>529 517.35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  <w:lang w:val="en-US"/>
              </w:rPr>
              <w:t>529 517.35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4 196.31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4</w:t>
            </w:r>
            <w:r w:rsidRPr="00AD7D85">
              <w:rPr>
                <w:sz w:val="18"/>
                <w:szCs w:val="18"/>
              </w:rPr>
              <w:t xml:space="preserve"> </w:t>
            </w:r>
            <w:r w:rsidRPr="00AD7D85">
              <w:rPr>
                <w:sz w:val="18"/>
                <w:szCs w:val="18"/>
                <w:lang w:val="en-US"/>
              </w:rPr>
              <w:t>196</w:t>
            </w:r>
            <w:r w:rsidRPr="00AD7D85">
              <w:rPr>
                <w:sz w:val="18"/>
                <w:szCs w:val="18"/>
              </w:rPr>
              <w:t>,</w:t>
            </w:r>
            <w:r w:rsidRPr="00AD7D85">
              <w:rPr>
                <w:sz w:val="18"/>
                <w:szCs w:val="18"/>
                <w:lang w:val="en-US"/>
              </w:rPr>
              <w:t>3</w:t>
            </w:r>
            <w:r w:rsidRPr="00AD7D85">
              <w:rPr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652BF8" w:rsidRDefault="00A6582D" w:rsidP="00B81FB6">
            <w:pPr>
              <w:jc w:val="both"/>
              <w:rPr>
                <w:sz w:val="18"/>
                <w:szCs w:val="18"/>
              </w:rPr>
            </w:pPr>
            <w:r w:rsidRPr="00652BF8">
              <w:rPr>
                <w:sz w:val="18"/>
                <w:szCs w:val="18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194880</w:t>
            </w:r>
            <w:r w:rsidRPr="00AD7D85">
              <w:rPr>
                <w:sz w:val="18"/>
                <w:szCs w:val="18"/>
              </w:rPr>
              <w:t>,</w:t>
            </w:r>
            <w:r w:rsidRPr="00AD7D85">
              <w:rPr>
                <w:sz w:val="18"/>
                <w:szCs w:val="18"/>
                <w:lang w:val="en-US"/>
              </w:rPr>
              <w:t>24</w:t>
            </w: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194880</w:t>
            </w:r>
            <w:r w:rsidRPr="00AD7D85">
              <w:rPr>
                <w:sz w:val="18"/>
                <w:szCs w:val="18"/>
              </w:rPr>
              <w:t>,</w:t>
            </w:r>
            <w:r w:rsidRPr="00AD7D85">
              <w:rPr>
                <w:sz w:val="18"/>
                <w:szCs w:val="18"/>
                <w:lang w:val="en-US"/>
              </w:rPr>
              <w:t>24</w:t>
            </w:r>
          </w:p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194 880,24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164 003,64</w:t>
            </w: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652BF8" w:rsidRDefault="00A6582D" w:rsidP="00B81FB6">
            <w:pPr>
              <w:jc w:val="both"/>
              <w:rPr>
                <w:sz w:val="18"/>
                <w:szCs w:val="18"/>
              </w:rPr>
            </w:pPr>
            <w:r w:rsidRPr="00652BF8">
              <w:rPr>
                <w:sz w:val="18"/>
                <w:szCs w:val="18"/>
              </w:rPr>
              <w:t xml:space="preserve">2.1 „Социално-икономическа интеграция на </w:t>
            </w:r>
            <w:proofErr w:type="spellStart"/>
            <w:r w:rsidRPr="00652BF8">
              <w:rPr>
                <w:sz w:val="18"/>
                <w:szCs w:val="18"/>
              </w:rPr>
              <w:t>маргинализирани</w:t>
            </w:r>
            <w:proofErr w:type="spellEnd"/>
            <w:r w:rsidRPr="00652BF8">
              <w:rPr>
                <w:sz w:val="18"/>
                <w:szCs w:val="18"/>
              </w:rPr>
              <w:t xml:space="preserve"> общности като ромите”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234 694.90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234 694.90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100%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6C205F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6C205F">
              <w:rPr>
                <w:b/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auto"/>
          </w:tcPr>
          <w:p w:rsidR="00A6582D" w:rsidRPr="006C205F" w:rsidRDefault="00A6582D" w:rsidP="00B81FB6">
            <w:pPr>
              <w:jc w:val="both"/>
              <w:rPr>
                <w:sz w:val="18"/>
                <w:szCs w:val="18"/>
              </w:rPr>
            </w:pPr>
            <w:r w:rsidRPr="006C205F">
              <w:rPr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777 755,67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rFonts w:eastAsia="Calibri"/>
                <w:sz w:val="20"/>
                <w:szCs w:val="20"/>
                <w:lang w:eastAsia="en-US"/>
              </w:rPr>
              <w:t>699 980,10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90%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777 755,67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20"/>
                <w:szCs w:val="20"/>
              </w:rPr>
              <w:t>699 980,10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777 755,67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20"/>
                <w:szCs w:val="20"/>
              </w:rPr>
              <w:t>699 980,10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777 755,67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6582D" w:rsidRPr="00AD7D85" w:rsidRDefault="00A6582D" w:rsidP="00B81FB6">
            <w:pPr>
              <w:ind w:left="-284"/>
              <w:jc w:val="center"/>
              <w:rPr>
                <w:sz w:val="18"/>
                <w:szCs w:val="18"/>
              </w:rPr>
            </w:pPr>
            <w:r w:rsidRPr="00AD7D85">
              <w:rPr>
                <w:sz w:val="20"/>
                <w:szCs w:val="20"/>
              </w:rPr>
              <w:t>699 980,10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jc w:val="center"/>
        </w:trPr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3 280 701,40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3 202 925,83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3</w:t>
            </w:r>
            <w:r w:rsidRPr="00AD7D85">
              <w:rPr>
                <w:b/>
                <w:sz w:val="18"/>
                <w:szCs w:val="18"/>
              </w:rPr>
              <w:t> </w:t>
            </w:r>
            <w:r w:rsidRPr="00AD7D85">
              <w:rPr>
                <w:b/>
                <w:sz w:val="18"/>
                <w:szCs w:val="18"/>
                <w:lang w:val="en-US"/>
              </w:rPr>
              <w:t>27</w:t>
            </w:r>
            <w:r w:rsidRPr="00AD7D85">
              <w:rPr>
                <w:b/>
                <w:sz w:val="18"/>
                <w:szCs w:val="18"/>
              </w:rPr>
              <w:t>1 991</w:t>
            </w:r>
            <w:r w:rsidRPr="00AD7D85">
              <w:rPr>
                <w:b/>
                <w:sz w:val="18"/>
                <w:szCs w:val="18"/>
                <w:lang w:val="en-US"/>
              </w:rPr>
              <w:t>.</w:t>
            </w:r>
            <w:r w:rsidRPr="00AD7D8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3</w:t>
            </w:r>
            <w:r w:rsidRPr="00AD7D85">
              <w:rPr>
                <w:b/>
                <w:sz w:val="18"/>
                <w:szCs w:val="18"/>
              </w:rPr>
              <w:t> 194 215,95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3</w:t>
            </w:r>
            <w:r w:rsidRPr="00AD7D85">
              <w:rPr>
                <w:b/>
                <w:sz w:val="18"/>
                <w:szCs w:val="18"/>
              </w:rPr>
              <w:t> </w:t>
            </w:r>
            <w:r w:rsidRPr="00AD7D85">
              <w:rPr>
                <w:b/>
                <w:sz w:val="18"/>
                <w:szCs w:val="18"/>
                <w:lang w:val="en-US"/>
              </w:rPr>
              <w:t>27</w:t>
            </w:r>
            <w:r w:rsidRPr="00AD7D85">
              <w:rPr>
                <w:b/>
                <w:sz w:val="18"/>
                <w:szCs w:val="18"/>
              </w:rPr>
              <w:t>1 991</w:t>
            </w:r>
            <w:r w:rsidRPr="00AD7D85">
              <w:rPr>
                <w:b/>
                <w:sz w:val="18"/>
                <w:szCs w:val="18"/>
                <w:lang w:val="en-US"/>
              </w:rPr>
              <w:t>.</w:t>
            </w:r>
            <w:r w:rsidRPr="00AD7D8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3</w:t>
            </w:r>
            <w:r w:rsidRPr="00AD7D85">
              <w:rPr>
                <w:b/>
                <w:sz w:val="18"/>
                <w:szCs w:val="18"/>
              </w:rPr>
              <w:t> 194 215,95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1</w:t>
            </w:r>
            <w:r w:rsidRPr="00AD7D85">
              <w:rPr>
                <w:b/>
                <w:sz w:val="18"/>
                <w:szCs w:val="18"/>
              </w:rPr>
              <w:t> </w:t>
            </w:r>
            <w:r w:rsidRPr="00AD7D85">
              <w:rPr>
                <w:b/>
                <w:sz w:val="18"/>
                <w:szCs w:val="18"/>
                <w:lang w:val="en-US"/>
              </w:rPr>
              <w:t>730</w:t>
            </w:r>
            <w:r w:rsidRPr="00AD7D85">
              <w:rPr>
                <w:b/>
                <w:sz w:val="18"/>
                <w:szCs w:val="18"/>
              </w:rPr>
              <w:t xml:space="preserve"> </w:t>
            </w:r>
            <w:r w:rsidRPr="00AD7D85">
              <w:rPr>
                <w:b/>
                <w:sz w:val="18"/>
                <w:szCs w:val="18"/>
                <w:lang w:val="en-US"/>
              </w:rPr>
              <w:t>747.4</w:t>
            </w:r>
            <w:r w:rsidRPr="00AD7D8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1 62</w:t>
            </w:r>
            <w:r w:rsidRPr="00AD7D85">
              <w:rPr>
                <w:b/>
                <w:sz w:val="18"/>
                <w:szCs w:val="18"/>
                <w:lang w:val="en-US"/>
              </w:rPr>
              <w:t>2</w:t>
            </w:r>
            <w:r w:rsidRPr="00AD7D85">
              <w:rPr>
                <w:b/>
                <w:sz w:val="18"/>
                <w:szCs w:val="18"/>
              </w:rPr>
              <w:t> </w:t>
            </w:r>
            <w:r w:rsidRPr="00AD7D85">
              <w:rPr>
                <w:b/>
                <w:sz w:val="18"/>
                <w:szCs w:val="18"/>
                <w:lang w:val="en-US"/>
              </w:rPr>
              <w:t>095</w:t>
            </w:r>
            <w:r w:rsidRPr="00AD7D85">
              <w:rPr>
                <w:b/>
                <w:sz w:val="18"/>
                <w:szCs w:val="18"/>
              </w:rPr>
              <w:t>,</w:t>
            </w:r>
            <w:r w:rsidRPr="00AD7D85">
              <w:rPr>
                <w:b/>
                <w:sz w:val="18"/>
                <w:szCs w:val="18"/>
                <w:lang w:val="en-US"/>
              </w:rPr>
              <w:t>2</w:t>
            </w:r>
            <w:r w:rsidRPr="00AD7D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6582D" w:rsidRDefault="00A6582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3520E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AB0B3D">
        <w:rPr>
          <w:b/>
          <w:i/>
          <w:sz w:val="18"/>
          <w:szCs w:val="18"/>
          <w:u w:val="single"/>
          <w:lang w:eastAsia="ar-SA"/>
        </w:rPr>
        <w:t>(излишните редове да се изтрият)</w:t>
      </w:r>
    </w:p>
    <w:p w:rsidR="00AB0B3D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B0B3D" w:rsidRPr="00AB0B3D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6279B" w:rsidRDefault="00A6279B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6279B" w:rsidRPr="00A6279B" w:rsidRDefault="00A6279B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E0F61" w:rsidRPr="00D73E32" w:rsidRDefault="00F00A30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D73E32">
        <w:rPr>
          <w:b/>
          <w:i/>
          <w:sz w:val="18"/>
          <w:szCs w:val="18"/>
          <w:u w:val="single"/>
          <w:lang w:eastAsia="ar-SA"/>
        </w:rPr>
        <w:t xml:space="preserve">Таблица 5: </w:t>
      </w:r>
      <w:r w:rsidR="003E0F61" w:rsidRPr="00D73E32">
        <w:rPr>
          <w:b/>
          <w:i/>
          <w:sz w:val="18"/>
          <w:szCs w:val="18"/>
          <w:u w:val="single"/>
          <w:lang w:eastAsia="ar-SA"/>
        </w:rPr>
        <w:t>Изпълнение на СВОМР по мерки и по фондове от сключване на споразумение за финансиране в лева</w:t>
      </w:r>
    </w:p>
    <w:p w:rsidR="005D48CD" w:rsidRDefault="005D48C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51"/>
        <w:gridCol w:w="1104"/>
        <w:gridCol w:w="1131"/>
        <w:gridCol w:w="1059"/>
        <w:gridCol w:w="1099"/>
        <w:gridCol w:w="1022"/>
        <w:gridCol w:w="981"/>
        <w:gridCol w:w="1115"/>
        <w:gridCol w:w="1099"/>
        <w:gridCol w:w="1079"/>
        <w:gridCol w:w="1512"/>
        <w:gridCol w:w="1046"/>
        <w:gridCol w:w="1086"/>
      </w:tblGrid>
      <w:tr w:rsidR="00A6582D" w:rsidRPr="00B70CA1" w:rsidTr="00B81FB6">
        <w:trPr>
          <w:trHeight w:val="1689"/>
          <w:jc w:val="center"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6582D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Заявен </w:t>
            </w:r>
          </w:p>
          <w:p w:rsidR="00A6582D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</w:t>
            </w:r>
          </w:p>
          <w:p w:rsidR="00A6582D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размер на разходите</w:t>
            </w:r>
          </w:p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заявления, подадени в МИГ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субсидията по заявления, подадени в МИГ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 ДФЗ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A6582D" w:rsidRPr="00B70CA1" w:rsidRDefault="00A6582D" w:rsidP="00B81FB6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A6582D" w:rsidRPr="00B70CA1" w:rsidRDefault="00A6582D" w:rsidP="00B81FB6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A6582D" w:rsidRPr="00B70CA1" w:rsidTr="00B81FB6">
        <w:trPr>
          <w:trHeight w:val="352"/>
          <w:jc w:val="center"/>
        </w:trPr>
        <w:tc>
          <w:tcPr>
            <w:tcW w:w="623" w:type="pct"/>
            <w:vAlign w:val="center"/>
          </w:tcPr>
          <w:p w:rsidR="00A6582D" w:rsidRPr="00B70CA1" w:rsidRDefault="00A6582D" w:rsidP="00B81FB6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75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B70CA1" w:rsidRDefault="00A6582D" w:rsidP="00B81FB6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4.1Инвестиции в земеделски стопанства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 xml:space="preserve">   550 000,00</w:t>
            </w: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4.2Инвестиции в преработка/маркетинг на селскостопански продукти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6.4Инвестиционна подкрепа за неземеделски дейности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1 050 000,00</w:t>
            </w: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7.2Инвестиции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510 000,00</w:t>
            </w:r>
          </w:p>
        </w:tc>
        <w:tc>
          <w:tcPr>
            <w:tcW w:w="331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339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318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330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307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294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509 999,65</w:t>
            </w: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 xml:space="preserve">7.5 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772B0A">
              <w:rPr>
                <w:b/>
                <w:sz w:val="18"/>
                <w:szCs w:val="18"/>
              </w:rPr>
              <w:t>посетителски</w:t>
            </w:r>
            <w:proofErr w:type="spellEnd"/>
            <w:r w:rsidRPr="00772B0A">
              <w:rPr>
                <w:b/>
                <w:sz w:val="18"/>
                <w:szCs w:val="18"/>
              </w:rPr>
              <w:t xml:space="preserve"> центрове за представяне и експониране на местното природно и културно наследство и Изграждане, </w:t>
            </w:r>
            <w:r w:rsidRPr="00772B0A">
              <w:rPr>
                <w:b/>
                <w:sz w:val="18"/>
                <w:szCs w:val="18"/>
              </w:rPr>
              <w:lastRenderedPageBreak/>
              <w:t>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375" w:type="pct"/>
            <w:vAlign w:val="center"/>
          </w:tcPr>
          <w:p w:rsidR="00A6582D" w:rsidRPr="009E468E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lastRenderedPageBreak/>
              <w:t>423 700,00</w:t>
            </w:r>
          </w:p>
        </w:tc>
        <w:tc>
          <w:tcPr>
            <w:tcW w:w="331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230 852,88</w:t>
            </w:r>
          </w:p>
        </w:tc>
        <w:tc>
          <w:tcPr>
            <w:tcW w:w="339" w:type="pct"/>
            <w:vAlign w:val="center"/>
          </w:tcPr>
          <w:p w:rsidR="00A6582D" w:rsidRPr="00630AB5" w:rsidRDefault="00A6582D" w:rsidP="00B81FB6">
            <w:pPr>
              <w:ind w:left="-295" w:firstLine="295"/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230 852,88</w:t>
            </w:r>
          </w:p>
        </w:tc>
        <w:tc>
          <w:tcPr>
            <w:tcW w:w="318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230 852,88</w:t>
            </w:r>
          </w:p>
        </w:tc>
        <w:tc>
          <w:tcPr>
            <w:tcW w:w="330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230 852,88</w:t>
            </w:r>
          </w:p>
        </w:tc>
        <w:tc>
          <w:tcPr>
            <w:tcW w:w="307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230 852,88</w:t>
            </w:r>
          </w:p>
        </w:tc>
        <w:tc>
          <w:tcPr>
            <w:tcW w:w="294" w:type="pct"/>
            <w:vAlign w:val="center"/>
          </w:tcPr>
          <w:p w:rsidR="00A6582D" w:rsidRPr="00630AB5" w:rsidRDefault="00A6582D" w:rsidP="00B81FB6">
            <w:pPr>
              <w:jc w:val="center"/>
              <w:rPr>
                <w:sz w:val="18"/>
                <w:szCs w:val="18"/>
              </w:rPr>
            </w:pPr>
            <w:r w:rsidRPr="00630AB5">
              <w:rPr>
                <w:sz w:val="18"/>
                <w:szCs w:val="18"/>
              </w:rPr>
              <w:t>230852,88</w:t>
            </w: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jc w:val="center"/>
        </w:trPr>
        <w:tc>
          <w:tcPr>
            <w:tcW w:w="623" w:type="pct"/>
            <w:vAlign w:val="center"/>
          </w:tcPr>
          <w:p w:rsidR="00A6582D" w:rsidRPr="00B70CA1" w:rsidRDefault="00A6582D" w:rsidP="00B81FB6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lastRenderedPageBreak/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37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772B0A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772B0A">
              <w:rPr>
                <w:b/>
                <w:sz w:val="18"/>
                <w:szCs w:val="18"/>
              </w:rPr>
              <w:t>култураи</w:t>
            </w:r>
            <w:proofErr w:type="spellEnd"/>
            <w:r w:rsidRPr="00772B0A">
              <w:rPr>
                <w:b/>
                <w:sz w:val="18"/>
                <w:szCs w:val="18"/>
              </w:rPr>
              <w:t xml:space="preserve"> спорт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772B0A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074375" w:rsidRDefault="00A6582D" w:rsidP="00B81FB6">
            <w:pPr>
              <w:jc w:val="center"/>
              <w:rPr>
                <w:sz w:val="18"/>
                <w:szCs w:val="18"/>
              </w:rPr>
            </w:pPr>
            <w:r w:rsidRPr="00074375">
              <w:rPr>
                <w:sz w:val="18"/>
                <w:szCs w:val="18"/>
              </w:rPr>
              <w:t>97 789,84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ОПОС (ЕФРР)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D41B98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D41B98">
              <w:rPr>
                <w:b/>
                <w:sz w:val="18"/>
                <w:szCs w:val="18"/>
              </w:rPr>
              <w:t xml:space="preserve">„Подобряване на </w:t>
            </w:r>
            <w:r w:rsidRPr="00746E9C">
              <w:rPr>
                <w:b/>
                <w:sz w:val="18"/>
                <w:szCs w:val="18"/>
              </w:rPr>
              <w:t>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D41B98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D41B98">
              <w:rPr>
                <w:b/>
                <w:sz w:val="18"/>
                <w:szCs w:val="18"/>
              </w:rPr>
              <w:t>4 785 157,54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660DE7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A6582D" w:rsidRPr="0071014A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6582D" w:rsidRPr="00660DE7" w:rsidRDefault="00A6582D" w:rsidP="00B81FB6">
            <w:pPr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E55204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81FB6" w:rsidRPr="00CC5EB9" w:rsidRDefault="00B81FB6" w:rsidP="00B81FB6">
            <w:pPr>
              <w:jc w:val="both"/>
              <w:rPr>
                <w:b/>
                <w:sz w:val="18"/>
                <w:szCs w:val="18"/>
              </w:rPr>
            </w:pPr>
            <w:r w:rsidRPr="00CC5EB9">
              <w:rPr>
                <w:b/>
                <w:sz w:val="18"/>
                <w:szCs w:val="18"/>
              </w:rPr>
              <w:t xml:space="preserve">9 </w:t>
            </w:r>
            <w:r w:rsidRPr="00CC5EB9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CC5EB9">
              <w:rPr>
                <w:b/>
                <w:sz w:val="18"/>
                <w:szCs w:val="18"/>
              </w:rPr>
              <w:t xml:space="preserve">Социално-икономическа интеграция на </w:t>
            </w:r>
            <w:proofErr w:type="spellStart"/>
            <w:r w:rsidRPr="00CC5EB9">
              <w:rPr>
                <w:b/>
                <w:sz w:val="18"/>
                <w:szCs w:val="18"/>
              </w:rPr>
              <w:t>маргинализирани</w:t>
            </w:r>
            <w:proofErr w:type="spellEnd"/>
            <w:r w:rsidRPr="00CC5EB9">
              <w:rPr>
                <w:b/>
                <w:sz w:val="18"/>
                <w:szCs w:val="18"/>
              </w:rPr>
              <w:t xml:space="preserve"> общности като ромите.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704 098,80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705 210.87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705 210.87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pPr>
              <w:rPr>
                <w:sz w:val="18"/>
                <w:szCs w:val="18"/>
              </w:rPr>
            </w:pPr>
          </w:p>
          <w:p w:rsidR="00B81FB6" w:rsidRPr="00AD7D85" w:rsidRDefault="00B81FB6" w:rsidP="00B81FB6">
            <w:r w:rsidRPr="00AD7D85">
              <w:rPr>
                <w:sz w:val="18"/>
                <w:szCs w:val="18"/>
              </w:rPr>
              <w:t>665812,04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B81FB6" w:rsidRPr="00AD7D85" w:rsidRDefault="00B81FB6" w:rsidP="00B81FB6"/>
        </w:tc>
        <w:tc>
          <w:tcPr>
            <w:tcW w:w="330" w:type="pct"/>
            <w:tcBorders>
              <w:bottom w:val="single" w:sz="4" w:space="0" w:color="auto"/>
            </w:tcBorders>
          </w:tcPr>
          <w:p w:rsidR="00B81FB6" w:rsidRPr="00AD7D85" w:rsidRDefault="00B81FB6" w:rsidP="00B81FB6"/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B81FB6" w:rsidRPr="00B70CA1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F34221" w:rsidRDefault="00A6582D" w:rsidP="00B81FB6">
            <w:pPr>
              <w:pStyle w:val="a7"/>
              <w:numPr>
                <w:ilvl w:val="1"/>
                <w:numId w:val="23"/>
              </w:num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 </w:t>
            </w:r>
            <w:r w:rsidRPr="00F34221">
              <w:rPr>
                <w:b/>
                <w:sz w:val="18"/>
                <w:szCs w:val="18"/>
              </w:rPr>
              <w:t xml:space="preserve">„Достъп до заетост за търсещите работа и неактивните лица, включително трайно безработни и лица, отдалечени от пазара на труда, а също и чрез местни </w:t>
            </w:r>
            <w:r w:rsidRPr="00F34221">
              <w:rPr>
                <w:b/>
                <w:sz w:val="18"/>
                <w:szCs w:val="18"/>
              </w:rPr>
              <w:lastRenderedPageBreak/>
              <w:t>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lastRenderedPageBreak/>
              <w:t>645 414,00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529 517.35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529 517.35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2 836</w:t>
            </w:r>
            <w:r w:rsidRPr="00AD7D85">
              <w:rPr>
                <w:sz w:val="18"/>
                <w:szCs w:val="18"/>
              </w:rPr>
              <w:t>,</w:t>
            </w:r>
            <w:r w:rsidRPr="00AD7D8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522 836,71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4</w:t>
            </w:r>
            <w:r w:rsidRPr="00AD7D85">
              <w:rPr>
                <w:sz w:val="18"/>
                <w:szCs w:val="18"/>
              </w:rPr>
              <w:t xml:space="preserve"> </w:t>
            </w:r>
            <w:r w:rsidRPr="00AD7D85">
              <w:rPr>
                <w:sz w:val="18"/>
                <w:szCs w:val="18"/>
                <w:lang w:val="en-US"/>
              </w:rPr>
              <w:t>196.31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7E5C98" w:rsidRPr="00AD7D85" w:rsidRDefault="007E5C98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4</w:t>
            </w:r>
            <w:r w:rsidRPr="00AD7D85">
              <w:rPr>
                <w:sz w:val="18"/>
                <w:szCs w:val="18"/>
              </w:rPr>
              <w:t xml:space="preserve"> </w:t>
            </w:r>
            <w:r w:rsidRPr="00AD7D85">
              <w:rPr>
                <w:sz w:val="18"/>
                <w:szCs w:val="18"/>
                <w:lang w:val="en-US"/>
              </w:rPr>
              <w:t>196.31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pPr>
              <w:rPr>
                <w:sz w:val="18"/>
                <w:szCs w:val="18"/>
                <w:lang w:val="en-US"/>
              </w:rPr>
            </w:pPr>
          </w:p>
          <w:p w:rsidR="00A6582D" w:rsidRPr="00AD7D85" w:rsidRDefault="00A6582D" w:rsidP="00B81FB6">
            <w:r w:rsidRPr="00AD7D85">
              <w:rPr>
                <w:sz w:val="18"/>
                <w:szCs w:val="18"/>
              </w:rPr>
              <w:t>52</w:t>
            </w:r>
            <w:r w:rsidRPr="00AD7D85">
              <w:rPr>
                <w:sz w:val="18"/>
                <w:szCs w:val="18"/>
                <w:lang w:val="en-US"/>
              </w:rPr>
              <w:t>4</w:t>
            </w:r>
            <w:r w:rsidRPr="00AD7D85">
              <w:rPr>
                <w:sz w:val="18"/>
                <w:szCs w:val="18"/>
              </w:rPr>
              <w:t xml:space="preserve"> </w:t>
            </w:r>
            <w:r w:rsidRPr="00AD7D85">
              <w:rPr>
                <w:sz w:val="18"/>
                <w:szCs w:val="18"/>
                <w:lang w:val="en-US"/>
              </w:rPr>
              <w:t>196.31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  <w:lang w:val="en-US"/>
              </w:rPr>
            </w:pPr>
            <w:r w:rsidRPr="00AD7D85">
              <w:rPr>
                <w:sz w:val="18"/>
                <w:szCs w:val="18"/>
                <w:lang w:val="en-US"/>
              </w:rPr>
              <w:t>121 217.69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81%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B70CA1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AD7D85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lastRenderedPageBreak/>
              <w:t xml:space="preserve">1.3 „Устойчиво интегриране на пазара на труда на младите хора, в частност тези, които не са ангажирани с трудова дейност, </w:t>
            </w:r>
          </w:p>
          <w:p w:rsidR="00A6582D" w:rsidRPr="00AD7D85" w:rsidRDefault="00A6582D" w:rsidP="00B81FB6">
            <w:pPr>
              <w:jc w:val="both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195 580,00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194 880,24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194 880,24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164 003,64</w:t>
            </w:r>
          </w:p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31 576,36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7E5C98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  <w:lang w:val="en-US"/>
              </w:rPr>
              <w:t xml:space="preserve">     </w:t>
            </w:r>
            <w:r w:rsidR="00A6582D" w:rsidRPr="00AD7D85">
              <w:rPr>
                <w:sz w:val="18"/>
                <w:szCs w:val="18"/>
              </w:rPr>
              <w:t>84%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AD7D85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 xml:space="preserve">2.1 „Социално-икономическа интеграция на </w:t>
            </w:r>
            <w:proofErr w:type="spellStart"/>
            <w:r w:rsidRPr="00AD7D85">
              <w:rPr>
                <w:b/>
                <w:sz w:val="18"/>
                <w:szCs w:val="18"/>
              </w:rPr>
              <w:t>маргинализирани</w:t>
            </w:r>
            <w:proofErr w:type="spellEnd"/>
            <w:r w:rsidRPr="00AD7D85">
              <w:rPr>
                <w:b/>
                <w:sz w:val="18"/>
                <w:szCs w:val="18"/>
              </w:rPr>
              <w:t xml:space="preserve"> общности като ромите”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645 414,00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234 694.90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234 694.90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233 915,18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411 498,82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36%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AD7D85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both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AD7D85" w:rsidTr="00B81FB6">
        <w:trPr>
          <w:trHeight w:val="323"/>
          <w:jc w:val="center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both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1 955 800,00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777 755,67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699 980,10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777 755,67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699 980,10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777 755,67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699 980,10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777 755,67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699 980,10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699 980,10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1 255 819,90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36%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6582D" w:rsidRPr="00AD7D85" w:rsidRDefault="00A6582D" w:rsidP="00B81FB6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6582D" w:rsidRPr="00B70CA1" w:rsidTr="00B81FB6">
        <w:trPr>
          <w:trHeight w:val="202"/>
          <w:jc w:val="center"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11 865 164,34</w:t>
            </w:r>
          </w:p>
          <w:p w:rsidR="00A6582D" w:rsidRPr="00AD7D85" w:rsidRDefault="00A6582D" w:rsidP="00B81FB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D7D85">
              <w:rPr>
                <w:b/>
                <w:bCs/>
                <w:color w:val="000000"/>
                <w:sz w:val="18"/>
                <w:szCs w:val="18"/>
              </w:rPr>
              <w:t xml:space="preserve">3 280 </w:t>
            </w:r>
            <w:r w:rsidR="00B81FB6" w:rsidRPr="00AD7D85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AD7D85">
              <w:rPr>
                <w:b/>
                <w:bCs/>
                <w:color w:val="000000"/>
                <w:sz w:val="18"/>
                <w:szCs w:val="18"/>
              </w:rPr>
              <w:t>01,40</w:t>
            </w:r>
          </w:p>
          <w:p w:rsidR="00A6582D" w:rsidRPr="00AD7D85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3202925,83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3271991,52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3 194 215,95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3 271991,52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 w:right="-140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3 194 215,95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17</w:t>
            </w:r>
            <w:r w:rsidRPr="00AD7D85">
              <w:rPr>
                <w:b/>
                <w:sz w:val="18"/>
                <w:szCs w:val="18"/>
                <w:lang w:val="en-US"/>
              </w:rPr>
              <w:t>30747</w:t>
            </w:r>
            <w:r w:rsidRPr="00AD7D85">
              <w:rPr>
                <w:b/>
                <w:sz w:val="18"/>
                <w:szCs w:val="18"/>
              </w:rPr>
              <w:t>,</w:t>
            </w:r>
            <w:r w:rsidRPr="00AD7D85">
              <w:rPr>
                <w:b/>
                <w:sz w:val="18"/>
                <w:szCs w:val="18"/>
                <w:lang w:val="en-US"/>
              </w:rPr>
              <w:t>4</w:t>
            </w:r>
            <w:r w:rsidRPr="00AD7D8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16</w:t>
            </w:r>
            <w:r w:rsidRPr="00AD7D85">
              <w:rPr>
                <w:b/>
                <w:sz w:val="18"/>
                <w:szCs w:val="18"/>
                <w:lang w:val="en-US"/>
              </w:rPr>
              <w:t>52971</w:t>
            </w:r>
            <w:r w:rsidRPr="00AD7D85">
              <w:rPr>
                <w:b/>
                <w:sz w:val="18"/>
                <w:szCs w:val="18"/>
              </w:rPr>
              <w:t>,</w:t>
            </w:r>
            <w:r w:rsidRPr="00AD7D85">
              <w:rPr>
                <w:b/>
                <w:sz w:val="18"/>
                <w:szCs w:val="18"/>
                <w:lang w:val="en-US"/>
              </w:rPr>
              <w:t>8</w:t>
            </w:r>
            <w:r w:rsidRPr="00AD7D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A6582D" w:rsidRPr="00AD7D85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16</w:t>
            </w:r>
            <w:r w:rsidRPr="00AD7D85">
              <w:rPr>
                <w:b/>
                <w:sz w:val="18"/>
                <w:szCs w:val="18"/>
                <w:lang w:val="en-US"/>
              </w:rPr>
              <w:t>22095</w:t>
            </w:r>
            <w:r w:rsidRPr="00AD7D85">
              <w:rPr>
                <w:b/>
                <w:sz w:val="18"/>
                <w:szCs w:val="18"/>
              </w:rPr>
              <w:t>,2</w:t>
            </w:r>
            <w:r w:rsidRPr="00AD7D85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182</w:t>
            </w:r>
            <w:r w:rsidRPr="00AD7D85">
              <w:rPr>
                <w:b/>
                <w:sz w:val="18"/>
                <w:szCs w:val="18"/>
                <w:lang w:val="en-US"/>
              </w:rPr>
              <w:t>0112</w:t>
            </w:r>
            <w:r w:rsidRPr="00AD7D85">
              <w:rPr>
                <w:b/>
                <w:sz w:val="18"/>
                <w:szCs w:val="18"/>
              </w:rPr>
              <w:t>,</w:t>
            </w:r>
            <w:r w:rsidRPr="00AD7D85">
              <w:rPr>
                <w:b/>
                <w:sz w:val="18"/>
                <w:szCs w:val="18"/>
                <w:lang w:val="en-US"/>
              </w:rPr>
              <w:t>7</w:t>
            </w:r>
            <w:r w:rsidRPr="00AD7D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A6582D" w:rsidRPr="00B70CA1" w:rsidRDefault="00A6582D" w:rsidP="00B81FB6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A6582D" w:rsidRDefault="00A6582D" w:rsidP="00AC54C2">
      <w:pPr>
        <w:jc w:val="both"/>
        <w:rPr>
          <w:sz w:val="18"/>
          <w:szCs w:val="18"/>
          <w:lang w:val="en-US" w:eastAsia="ar-SA"/>
        </w:rPr>
      </w:pPr>
    </w:p>
    <w:p w:rsidR="005D48CD" w:rsidRPr="00AC54C2" w:rsidRDefault="005D48CD" w:rsidP="00AC54C2">
      <w:pPr>
        <w:jc w:val="both"/>
        <w:rPr>
          <w:sz w:val="18"/>
          <w:szCs w:val="18"/>
          <w:lang w:val="en-US" w:eastAsia="ar-SA"/>
        </w:rPr>
      </w:pPr>
      <w:r w:rsidRPr="00AC54C2">
        <w:rPr>
          <w:sz w:val="18"/>
          <w:szCs w:val="18"/>
          <w:lang w:val="en-US" w:eastAsia="ar-SA"/>
        </w:rPr>
        <w:t>(</w:t>
      </w:r>
      <w:proofErr w:type="spellStart"/>
      <w:r w:rsidRPr="00AC54C2">
        <w:rPr>
          <w:sz w:val="18"/>
          <w:szCs w:val="18"/>
          <w:lang w:val="en-US" w:eastAsia="ar-SA"/>
        </w:rPr>
        <w:t>излишнитередоведасеизтрият</w:t>
      </w:r>
      <w:proofErr w:type="spellEnd"/>
      <w:r w:rsidRPr="00AC54C2">
        <w:rPr>
          <w:sz w:val="18"/>
          <w:szCs w:val="18"/>
          <w:lang w:val="en-US" w:eastAsia="ar-SA"/>
        </w:rPr>
        <w:t>)</w:t>
      </w:r>
    </w:p>
    <w:p w:rsidR="005D48CD" w:rsidRPr="00C8416E" w:rsidRDefault="005D48CD" w:rsidP="005D48CD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5D48CD">
        <w:rPr>
          <w:b/>
          <w:sz w:val="18"/>
          <w:szCs w:val="18"/>
          <w:lang w:val="en-US" w:eastAsia="ar-SA"/>
        </w:rPr>
        <w:t> </w:t>
      </w:r>
    </w:p>
    <w:p w:rsidR="002F3B8A" w:rsidRPr="00B70CA1" w:rsidRDefault="002F3B8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02612" w:rsidRDefault="0000261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02612" w:rsidRDefault="0000261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C5F35" w:rsidRDefault="00F00A30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6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C5F35" w:rsidRPr="00B70CA1">
        <w:rPr>
          <w:b/>
          <w:i/>
          <w:sz w:val="18"/>
          <w:szCs w:val="18"/>
          <w:u w:val="single"/>
          <w:lang w:eastAsia="ar-SA"/>
        </w:rPr>
        <w:t xml:space="preserve">Брой </w:t>
      </w:r>
      <w:r w:rsidR="00145F93">
        <w:rPr>
          <w:b/>
          <w:i/>
          <w:sz w:val="18"/>
          <w:szCs w:val="18"/>
          <w:u w:val="single"/>
          <w:lang w:eastAsia="ar-SA"/>
        </w:rPr>
        <w:t>заявления</w:t>
      </w:r>
      <w:r w:rsidR="003C5F35" w:rsidRPr="00B70CA1">
        <w:rPr>
          <w:b/>
          <w:i/>
          <w:sz w:val="18"/>
          <w:szCs w:val="18"/>
          <w:u w:val="single"/>
          <w:lang w:eastAsia="ar-SA"/>
        </w:rPr>
        <w:t xml:space="preserve"> към СВОМР по приоритети</w:t>
      </w:r>
      <w:r w:rsidR="003C5F35">
        <w:rPr>
          <w:b/>
          <w:i/>
          <w:sz w:val="18"/>
          <w:szCs w:val="18"/>
          <w:u w:val="single"/>
          <w:lang w:eastAsia="ar-SA"/>
        </w:rPr>
        <w:t xml:space="preserve"> от СВОМР</w:t>
      </w:r>
    </w:p>
    <w:p w:rsidR="009468E2" w:rsidRDefault="009468E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116"/>
        <w:gridCol w:w="849"/>
        <w:gridCol w:w="852"/>
        <w:gridCol w:w="844"/>
        <w:gridCol w:w="852"/>
        <w:gridCol w:w="844"/>
        <w:gridCol w:w="852"/>
        <w:gridCol w:w="844"/>
        <w:gridCol w:w="852"/>
        <w:gridCol w:w="844"/>
        <w:gridCol w:w="852"/>
        <w:gridCol w:w="1045"/>
        <w:gridCol w:w="844"/>
        <w:gridCol w:w="852"/>
        <w:gridCol w:w="1113"/>
      </w:tblGrid>
      <w:tr w:rsidR="00C44552" w:rsidRPr="00B70CA1" w:rsidTr="00174E1C">
        <w:trPr>
          <w:trHeight w:val="1689"/>
          <w:jc w:val="center"/>
        </w:trPr>
        <w:tc>
          <w:tcPr>
            <w:tcW w:w="700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354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C44552" w:rsidRPr="00B70CA1" w:rsidRDefault="00C44552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573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регистрирани проекти от кандидати за одобрение от МИГ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 за одобрение от УО/ДФЗ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УО/ДФЗ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C44552" w:rsidRPr="00B70CA1" w:rsidRDefault="00C44552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изплащане</w:t>
            </w:r>
          </w:p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C44552" w:rsidRPr="00B70CA1" w:rsidTr="00174E1C">
        <w:trPr>
          <w:jc w:val="center"/>
        </w:trPr>
        <w:tc>
          <w:tcPr>
            <w:tcW w:w="700" w:type="pct"/>
            <w:vMerge/>
            <w:vAlign w:val="center"/>
          </w:tcPr>
          <w:p w:rsidR="00C44552" w:rsidRPr="00B70CA1" w:rsidRDefault="00C44552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31" w:type="pct"/>
            <w:vMerge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53" w:type="pct"/>
            <w:vMerge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C44552" w:rsidRPr="00B70CA1" w:rsidTr="00174E1C">
        <w:trPr>
          <w:jc w:val="center"/>
        </w:trPr>
        <w:tc>
          <w:tcPr>
            <w:tcW w:w="700" w:type="pct"/>
            <w:vAlign w:val="center"/>
          </w:tcPr>
          <w:p w:rsidR="00C44552" w:rsidRPr="00B70CA1" w:rsidRDefault="00C44552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54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03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53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C44552" w:rsidRPr="00B70CA1" w:rsidTr="00174E1C">
        <w:trPr>
          <w:jc w:val="center"/>
        </w:trPr>
        <w:tc>
          <w:tcPr>
            <w:tcW w:w="700" w:type="pct"/>
            <w:vAlign w:val="center"/>
          </w:tcPr>
          <w:p w:rsidR="00C44552" w:rsidRPr="00B70CA1" w:rsidRDefault="007C577E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1</w:t>
            </w:r>
            <w:r w:rsidRPr="007C577E">
              <w:rPr>
                <w:sz w:val="18"/>
                <w:szCs w:val="18"/>
              </w:rPr>
              <w:t xml:space="preserve">Устойчив икономически растеж на земеделския сектор чрез повишаване конкурентоспособността на малките и средни селски стопанства, </w:t>
            </w:r>
            <w:proofErr w:type="spellStart"/>
            <w:r w:rsidRPr="007C577E">
              <w:rPr>
                <w:sz w:val="18"/>
                <w:szCs w:val="18"/>
              </w:rPr>
              <w:t>подобряванеефективността</w:t>
            </w:r>
            <w:proofErr w:type="spellEnd"/>
            <w:r w:rsidRPr="007C577E">
              <w:rPr>
                <w:sz w:val="18"/>
                <w:szCs w:val="18"/>
              </w:rPr>
              <w:t xml:space="preserve">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354" w:type="pct"/>
            <w:vAlign w:val="center"/>
          </w:tcPr>
          <w:p w:rsidR="00C44552" w:rsidRPr="007571BB" w:rsidRDefault="007571BB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011B95">
              <w:rPr>
                <w:sz w:val="18"/>
                <w:szCs w:val="18"/>
              </w:rPr>
              <w:t xml:space="preserve"> бр.</w:t>
            </w:r>
            <w:r>
              <w:rPr>
                <w:sz w:val="18"/>
                <w:szCs w:val="18"/>
                <w:lang w:val="en-US"/>
              </w:rPr>
              <w:t xml:space="preserve"> – 4</w:t>
            </w:r>
            <w:r>
              <w:rPr>
                <w:sz w:val="18"/>
                <w:szCs w:val="18"/>
              </w:rPr>
              <w:t>.1,4.2,6.4</w:t>
            </w:r>
          </w:p>
        </w:tc>
        <w:tc>
          <w:tcPr>
            <w:tcW w:w="303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68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1" w:type="pct"/>
            <w:vAlign w:val="center"/>
          </w:tcPr>
          <w:p w:rsidR="00C44552" w:rsidRPr="00A62B4B" w:rsidRDefault="00C44552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3" w:type="pct"/>
            <w:vAlign w:val="center"/>
          </w:tcPr>
          <w:p w:rsidR="00C44552" w:rsidRPr="00A62B4B" w:rsidRDefault="00A62B4B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44552" w:rsidRPr="00B70CA1" w:rsidTr="00174E1C">
        <w:trPr>
          <w:jc w:val="center"/>
        </w:trPr>
        <w:tc>
          <w:tcPr>
            <w:tcW w:w="700" w:type="pct"/>
          </w:tcPr>
          <w:p w:rsidR="00C44552" w:rsidRPr="00B70CA1" w:rsidRDefault="008268EA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2</w:t>
            </w:r>
            <w:r w:rsidRPr="008268EA">
              <w:rPr>
                <w:sz w:val="18"/>
                <w:szCs w:val="18"/>
              </w:rPr>
              <w:t>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</w:p>
        </w:tc>
        <w:tc>
          <w:tcPr>
            <w:tcW w:w="354" w:type="pct"/>
            <w:vAlign w:val="center"/>
          </w:tcPr>
          <w:p w:rsidR="00C44552" w:rsidRPr="00B70CA1" w:rsidRDefault="00112D92" w:rsidP="00757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11B95">
              <w:rPr>
                <w:sz w:val="18"/>
                <w:szCs w:val="18"/>
              </w:rPr>
              <w:t xml:space="preserve"> бр.</w:t>
            </w:r>
            <w:r w:rsidR="007571BB">
              <w:rPr>
                <w:sz w:val="18"/>
                <w:szCs w:val="18"/>
              </w:rPr>
              <w:t xml:space="preserve"> – 7.2,7.5,7.11, ОПОС</w:t>
            </w:r>
          </w:p>
        </w:tc>
        <w:tc>
          <w:tcPr>
            <w:tcW w:w="303" w:type="pct"/>
            <w:vAlign w:val="center"/>
          </w:tcPr>
          <w:p w:rsidR="00C44552" w:rsidRPr="00983E80" w:rsidRDefault="00D6711F" w:rsidP="00983E80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83E80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center"/>
          </w:tcPr>
          <w:p w:rsidR="00C44552" w:rsidRPr="00983E80" w:rsidRDefault="00D6711F" w:rsidP="00983E80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83E80">
              <w:rPr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0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68" w:type="pct"/>
            <w:vAlign w:val="center"/>
          </w:tcPr>
          <w:p w:rsidR="00C44552" w:rsidRPr="00182281" w:rsidRDefault="00182281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182281" w:rsidRDefault="00182281" w:rsidP="0018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8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1" w:type="pct"/>
            <w:vAlign w:val="center"/>
          </w:tcPr>
          <w:p w:rsidR="00C44552" w:rsidRPr="00D6711F" w:rsidRDefault="00C44552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</w:tc>
        <w:tc>
          <w:tcPr>
            <w:tcW w:w="268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3" w:type="pct"/>
            <w:vAlign w:val="center"/>
          </w:tcPr>
          <w:p w:rsidR="00C44552" w:rsidRPr="00D6711F" w:rsidRDefault="00D6711F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44552" w:rsidRPr="00B70CA1" w:rsidTr="00174E1C">
        <w:trPr>
          <w:jc w:val="center"/>
        </w:trPr>
        <w:tc>
          <w:tcPr>
            <w:tcW w:w="700" w:type="pct"/>
          </w:tcPr>
          <w:p w:rsidR="00C44552" w:rsidRPr="00B70CA1" w:rsidRDefault="008268EA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3</w:t>
            </w:r>
            <w:r w:rsidRPr="008268EA">
              <w:rPr>
                <w:sz w:val="18"/>
                <w:szCs w:val="18"/>
              </w:rPr>
              <w:t xml:space="preserve">Подобряване на социалната и образователна среда на територията, чрез създаване на заетост, подобряване на местния пазар на труда и </w:t>
            </w:r>
            <w:r w:rsidRPr="008268EA">
              <w:rPr>
                <w:sz w:val="18"/>
                <w:szCs w:val="18"/>
              </w:rPr>
              <w:lastRenderedPageBreak/>
              <w:t>реализация на мерки за  активно социално приобщаване.</w:t>
            </w:r>
          </w:p>
        </w:tc>
        <w:tc>
          <w:tcPr>
            <w:tcW w:w="354" w:type="pct"/>
            <w:vAlign w:val="center"/>
          </w:tcPr>
          <w:p w:rsidR="00C44552" w:rsidRPr="00B70CA1" w:rsidRDefault="00CC64BD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011B95">
              <w:rPr>
                <w:sz w:val="18"/>
                <w:szCs w:val="18"/>
              </w:rPr>
              <w:t xml:space="preserve"> бр.</w:t>
            </w:r>
            <w:r>
              <w:rPr>
                <w:sz w:val="18"/>
                <w:szCs w:val="18"/>
              </w:rPr>
              <w:t xml:space="preserve"> – 1.1,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>.3,2.1, ОПНОИР</w:t>
            </w:r>
          </w:p>
        </w:tc>
        <w:tc>
          <w:tcPr>
            <w:tcW w:w="303" w:type="pct"/>
            <w:vAlign w:val="center"/>
          </w:tcPr>
          <w:p w:rsidR="00C44552" w:rsidRPr="008E1427" w:rsidRDefault="00CF6C7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0" w:type="pct"/>
            <w:vAlign w:val="center"/>
          </w:tcPr>
          <w:p w:rsidR="00C44552" w:rsidRPr="008E1427" w:rsidRDefault="00CF6C7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68" w:type="pct"/>
            <w:vAlign w:val="center"/>
          </w:tcPr>
          <w:p w:rsidR="00C44552" w:rsidRPr="00596C77" w:rsidRDefault="00596C7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center"/>
          </w:tcPr>
          <w:p w:rsidR="00C44552" w:rsidRPr="00596C77" w:rsidRDefault="00CF6C77" w:rsidP="00596C77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96C77">
              <w:rPr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:rsidR="00C44552" w:rsidRPr="00596C77" w:rsidRDefault="00CF6C77" w:rsidP="00596C77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96C77">
              <w:rPr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center"/>
          </w:tcPr>
          <w:p w:rsidR="00C44552" w:rsidRPr="00596C77" w:rsidRDefault="00CF6C77" w:rsidP="00596C77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596C77">
              <w:rPr>
                <w:sz w:val="18"/>
                <w:szCs w:val="18"/>
              </w:rPr>
              <w:t>1</w:t>
            </w:r>
          </w:p>
        </w:tc>
        <w:tc>
          <w:tcPr>
            <w:tcW w:w="268" w:type="pct"/>
            <w:vAlign w:val="center"/>
          </w:tcPr>
          <w:p w:rsidR="00C44552" w:rsidRPr="00596C77" w:rsidRDefault="00596C7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0" w:type="pct"/>
            <w:vAlign w:val="center"/>
          </w:tcPr>
          <w:p w:rsidR="00C44552" w:rsidRPr="00596C77" w:rsidRDefault="00596C7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8" w:type="pct"/>
            <w:vAlign w:val="center"/>
          </w:tcPr>
          <w:p w:rsidR="00C44552" w:rsidRPr="00596C77" w:rsidRDefault="00596C7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center"/>
          </w:tcPr>
          <w:p w:rsidR="00C44552" w:rsidRPr="00596C77" w:rsidRDefault="00596C7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" w:type="pct"/>
            <w:vAlign w:val="center"/>
          </w:tcPr>
          <w:p w:rsidR="00C44552" w:rsidRPr="008E1427" w:rsidRDefault="00596C7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8E1427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44552" w:rsidRPr="00B70CA1" w:rsidTr="00174E1C">
        <w:trPr>
          <w:jc w:val="center"/>
        </w:trPr>
        <w:tc>
          <w:tcPr>
            <w:tcW w:w="700" w:type="pct"/>
          </w:tcPr>
          <w:p w:rsidR="00C44552" w:rsidRPr="00B70CA1" w:rsidRDefault="00E40ED7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lastRenderedPageBreak/>
              <w:t>Приоритет 4</w:t>
            </w:r>
            <w:r w:rsidRPr="00E40ED7">
              <w:rPr>
                <w:sz w:val="18"/>
                <w:szCs w:val="18"/>
              </w:rPr>
              <w:t xml:space="preserve"> Повишаване на конкурентоспособността на МСП и насърчаване на предприемачеството</w:t>
            </w:r>
          </w:p>
        </w:tc>
        <w:tc>
          <w:tcPr>
            <w:tcW w:w="354" w:type="pct"/>
            <w:vAlign w:val="center"/>
          </w:tcPr>
          <w:p w:rsidR="00C44552" w:rsidRPr="000F7AFE" w:rsidRDefault="00CC64BD" w:rsidP="000F7AFE">
            <w:pPr>
              <w:ind w:left="-284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011B95">
              <w:rPr>
                <w:sz w:val="18"/>
                <w:szCs w:val="18"/>
              </w:rPr>
              <w:t xml:space="preserve">бр. </w:t>
            </w:r>
            <w:r w:rsidR="000F7AFE">
              <w:rPr>
                <w:sz w:val="18"/>
                <w:szCs w:val="18"/>
              </w:rPr>
              <w:t>- ОПИК</w:t>
            </w:r>
          </w:p>
        </w:tc>
        <w:tc>
          <w:tcPr>
            <w:tcW w:w="303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0" w:type="pct"/>
            <w:vAlign w:val="center"/>
          </w:tcPr>
          <w:p w:rsidR="00C44552" w:rsidRPr="000F7AFE" w:rsidRDefault="000F7AFE" w:rsidP="000F7AFE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31" w:type="pct"/>
            <w:vAlign w:val="center"/>
          </w:tcPr>
          <w:p w:rsidR="00C44552" w:rsidRPr="000F7AFE" w:rsidRDefault="000F7AFE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40%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B7CC6" w:rsidRPr="00B70CA1" w:rsidTr="00174E1C">
        <w:trPr>
          <w:jc w:val="center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C44552" w:rsidRPr="00B70CA1" w:rsidRDefault="00112D92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C44552" w:rsidRPr="00B70CA1" w:rsidRDefault="00983E8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14479C" w:rsidP="00983E80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83E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AD7D85" w:rsidRDefault="0014479C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</w:t>
            </w:r>
            <w:r w:rsidR="00B81FB6" w:rsidRPr="00AD7D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5F5587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5F5587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14479C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14479C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C44552" w:rsidRPr="00B70CA1" w:rsidRDefault="00112D92" w:rsidP="00112D92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14479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33%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C44552" w:rsidRPr="009468E2" w:rsidRDefault="00C44552" w:rsidP="003C5F35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3C5F35" w:rsidRPr="005D3C6B" w:rsidRDefault="003C5F35" w:rsidP="003C5F35">
      <w:pPr>
        <w:pStyle w:val="a7"/>
        <w:ind w:left="0"/>
        <w:jc w:val="both"/>
        <w:rPr>
          <w:b/>
          <w:i/>
          <w:color w:val="C00000"/>
          <w:sz w:val="18"/>
          <w:szCs w:val="18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Pr="00A6582D" w:rsidRDefault="00A6582D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A31EB4" w:rsidRDefault="00A31EB4" w:rsidP="005C7B31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5C7B31" w:rsidRPr="00B02F70" w:rsidRDefault="00F00A30" w:rsidP="005C7B31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  <w:r w:rsidRPr="00E40FF4">
        <w:rPr>
          <w:b/>
          <w:i/>
          <w:sz w:val="18"/>
          <w:szCs w:val="18"/>
          <w:u w:val="single"/>
          <w:lang w:eastAsia="ar-SA"/>
        </w:rPr>
        <w:t xml:space="preserve">Таблица 7: </w:t>
      </w:r>
      <w:r w:rsidR="00CE668B" w:rsidRPr="00E40FF4">
        <w:rPr>
          <w:b/>
          <w:i/>
          <w:sz w:val="18"/>
          <w:szCs w:val="18"/>
          <w:u w:val="single"/>
          <w:lang w:eastAsia="ar-SA"/>
        </w:rPr>
        <w:t xml:space="preserve">Изпълнение на СВОМР по приоритети </w:t>
      </w:r>
      <w:r w:rsidR="003C5F35" w:rsidRPr="00E40FF4">
        <w:rPr>
          <w:b/>
          <w:i/>
          <w:sz w:val="18"/>
          <w:szCs w:val="18"/>
          <w:u w:val="single"/>
          <w:lang w:eastAsia="ar-SA"/>
        </w:rPr>
        <w:t xml:space="preserve">от СВОМР </w:t>
      </w:r>
      <w:r w:rsidR="00CE668B" w:rsidRPr="00E40FF4">
        <w:rPr>
          <w:b/>
          <w:i/>
          <w:sz w:val="18"/>
          <w:szCs w:val="18"/>
          <w:u w:val="single"/>
          <w:lang w:eastAsia="ar-SA"/>
        </w:rPr>
        <w:t>в лева през отчетния период в лева</w:t>
      </w:r>
    </w:p>
    <w:p w:rsidR="000507A9" w:rsidRPr="005D3C6B" w:rsidRDefault="000507A9" w:rsidP="005C7B31">
      <w:pPr>
        <w:pStyle w:val="a7"/>
        <w:ind w:left="0"/>
        <w:jc w:val="both"/>
        <w:rPr>
          <w:i/>
          <w:color w:val="C00000"/>
          <w:sz w:val="18"/>
          <w:szCs w:val="18"/>
          <w:u w:val="single"/>
          <w:lang w:val="en-US" w:eastAsia="ar-SA"/>
        </w:rPr>
      </w:pPr>
    </w:p>
    <w:p w:rsidR="00F27D46" w:rsidRDefault="00F27D46" w:rsidP="005C7B31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466"/>
        <w:gridCol w:w="1516"/>
        <w:gridCol w:w="1478"/>
        <w:gridCol w:w="1478"/>
        <w:gridCol w:w="1251"/>
        <w:gridCol w:w="1261"/>
        <w:gridCol w:w="1161"/>
        <w:gridCol w:w="1160"/>
        <w:gridCol w:w="1232"/>
        <w:gridCol w:w="1229"/>
      </w:tblGrid>
      <w:tr w:rsidR="00EE03C8" w:rsidRPr="00B70CA1" w:rsidTr="00260600">
        <w:trPr>
          <w:trHeight w:val="1689"/>
          <w:jc w:val="center"/>
        </w:trPr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по проекти към МИГ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Интензитет на заявената помощ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EE03C8" w:rsidRPr="00B70CA1" w:rsidTr="00260600">
        <w:trPr>
          <w:jc w:val="center"/>
        </w:trPr>
        <w:tc>
          <w:tcPr>
            <w:tcW w:w="791" w:type="pct"/>
          </w:tcPr>
          <w:p w:rsidR="00F27D46" w:rsidRPr="00B70CA1" w:rsidRDefault="00F27D46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482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470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470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98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401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69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69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92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91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</w:tr>
      <w:tr w:rsidR="00EE03C8" w:rsidRPr="00B70CA1" w:rsidTr="00260600">
        <w:trPr>
          <w:jc w:val="center"/>
        </w:trPr>
        <w:tc>
          <w:tcPr>
            <w:tcW w:w="791" w:type="pct"/>
          </w:tcPr>
          <w:p w:rsidR="000F060F" w:rsidRPr="00212759" w:rsidRDefault="000F060F" w:rsidP="00A92DFA">
            <w:pPr>
              <w:jc w:val="both"/>
              <w:rPr>
                <w:sz w:val="18"/>
                <w:szCs w:val="18"/>
                <w:lang w:val="en-US"/>
              </w:rPr>
            </w:pPr>
            <w:r w:rsidRPr="0030600F">
              <w:rPr>
                <w:b/>
                <w:sz w:val="18"/>
                <w:szCs w:val="18"/>
              </w:rPr>
              <w:t>Приоритет 1</w:t>
            </w:r>
            <w:r w:rsidRPr="00A92DFA">
              <w:rPr>
                <w:sz w:val="18"/>
                <w:szCs w:val="18"/>
              </w:rP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</w:t>
            </w:r>
            <w:proofErr w:type="spellStart"/>
            <w:r w:rsidRPr="00A92DFA">
              <w:rPr>
                <w:sz w:val="18"/>
                <w:szCs w:val="18"/>
              </w:rPr>
              <w:t>подобряванеефективността</w:t>
            </w:r>
            <w:proofErr w:type="spellEnd"/>
            <w:r w:rsidRPr="00A92DFA">
              <w:rPr>
                <w:sz w:val="18"/>
                <w:szCs w:val="18"/>
              </w:rPr>
              <w:t xml:space="preserve"> на производството и реализация на продукцията им, въвеждане на иновации и разнообразяване в неземеделски дейности</w:t>
            </w:r>
            <w:r w:rsidR="00212759">
              <w:rPr>
                <w:sz w:val="18"/>
                <w:szCs w:val="18"/>
                <w:lang w:val="en-US"/>
              </w:rPr>
              <w:t xml:space="preserve"> /</w:t>
            </w:r>
            <w:r w:rsidR="00212759" w:rsidRPr="00212759">
              <w:rPr>
                <w:sz w:val="18"/>
                <w:szCs w:val="18"/>
                <w:lang w:val="en-US"/>
              </w:rPr>
              <w:t>4.1,4.2,6.4</w:t>
            </w:r>
            <w:r w:rsidR="00212759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466" w:type="pct"/>
          </w:tcPr>
          <w:p w:rsidR="000F060F" w:rsidRPr="00B83897" w:rsidRDefault="00B83897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1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9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2" w:type="pct"/>
            <w:vAlign w:val="center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</w:tcPr>
          <w:p w:rsidR="000F060F" w:rsidRPr="00B83897" w:rsidRDefault="00B83897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D6D14" w:rsidRPr="00B70CA1" w:rsidTr="00675902">
        <w:trPr>
          <w:jc w:val="center"/>
        </w:trPr>
        <w:tc>
          <w:tcPr>
            <w:tcW w:w="791" w:type="pct"/>
          </w:tcPr>
          <w:p w:rsidR="005D6D14" w:rsidRDefault="005D6D14" w:rsidP="00A92DFA">
            <w:pPr>
              <w:jc w:val="both"/>
              <w:rPr>
                <w:sz w:val="18"/>
                <w:szCs w:val="18"/>
              </w:rPr>
            </w:pPr>
            <w:r w:rsidRPr="0030600F">
              <w:rPr>
                <w:b/>
                <w:sz w:val="18"/>
                <w:szCs w:val="18"/>
              </w:rPr>
              <w:t>Приоритет 2</w:t>
            </w:r>
            <w:r w:rsidRPr="00A92DFA">
              <w:rPr>
                <w:sz w:val="18"/>
                <w:szCs w:val="18"/>
              </w:rP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  <w:r>
              <w:rPr>
                <w:sz w:val="18"/>
                <w:szCs w:val="18"/>
                <w:lang w:val="en-US"/>
              </w:rPr>
              <w:t xml:space="preserve"> /</w:t>
            </w:r>
            <w:r w:rsidRPr="000F060F">
              <w:rPr>
                <w:sz w:val="18"/>
                <w:szCs w:val="18"/>
              </w:rPr>
              <w:t>7.2,7.5,7.11, ОПОС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:rsidR="005D6D14" w:rsidRPr="0099762F" w:rsidRDefault="005D6D14" w:rsidP="00A92DF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9762F">
              <w:rPr>
                <w:b/>
                <w:sz w:val="18"/>
                <w:szCs w:val="18"/>
                <w:u w:val="single"/>
              </w:rPr>
              <w:t>Проект по ОПОС – отхвърлен от МИГ</w:t>
            </w:r>
          </w:p>
        </w:tc>
        <w:tc>
          <w:tcPr>
            <w:tcW w:w="466" w:type="pct"/>
          </w:tcPr>
          <w:p w:rsidR="005D6D14" w:rsidRDefault="005D6D14">
            <w:r w:rsidRPr="00C52D40">
              <w:rPr>
                <w:sz w:val="18"/>
                <w:szCs w:val="18"/>
                <w:lang w:val="en-US"/>
              </w:rPr>
              <w:t>838 642.45</w:t>
            </w:r>
          </w:p>
        </w:tc>
        <w:tc>
          <w:tcPr>
            <w:tcW w:w="482" w:type="pct"/>
          </w:tcPr>
          <w:p w:rsidR="005D6D14" w:rsidRDefault="005D6D14">
            <w:r w:rsidRPr="00C52D40">
              <w:rPr>
                <w:sz w:val="18"/>
                <w:szCs w:val="18"/>
                <w:lang w:val="en-US"/>
              </w:rPr>
              <w:t>838 642.45</w:t>
            </w:r>
          </w:p>
        </w:tc>
        <w:tc>
          <w:tcPr>
            <w:tcW w:w="470" w:type="pct"/>
          </w:tcPr>
          <w:p w:rsidR="005D6D14" w:rsidRPr="00AD79B8" w:rsidRDefault="005D6D14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470" w:type="pct"/>
          </w:tcPr>
          <w:p w:rsidR="005D6D14" w:rsidRDefault="005D6D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838 642.45</w:t>
            </w:r>
          </w:p>
          <w:p w:rsidR="005D6D14" w:rsidRPr="005A51E8" w:rsidRDefault="005D6D14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5D6D14" w:rsidRPr="00AD79B8" w:rsidRDefault="005D6D14">
            <w:pPr>
              <w:rPr>
                <w:sz w:val="18"/>
                <w:szCs w:val="18"/>
              </w:rPr>
            </w:pPr>
            <w:r w:rsidRPr="00200698">
              <w:rPr>
                <w:sz w:val="18"/>
                <w:szCs w:val="18"/>
              </w:rPr>
              <w:t>838 642.45</w:t>
            </w:r>
          </w:p>
        </w:tc>
        <w:tc>
          <w:tcPr>
            <w:tcW w:w="401" w:type="pct"/>
          </w:tcPr>
          <w:p w:rsidR="005D6D14" w:rsidRPr="00AD79B8" w:rsidRDefault="005D6D14">
            <w:pPr>
              <w:rPr>
                <w:sz w:val="18"/>
                <w:szCs w:val="18"/>
              </w:rPr>
            </w:pPr>
            <w:r w:rsidRPr="00CF486A">
              <w:rPr>
                <w:sz w:val="18"/>
                <w:szCs w:val="18"/>
              </w:rPr>
              <w:t>838 642.45</w:t>
            </w:r>
          </w:p>
        </w:tc>
        <w:tc>
          <w:tcPr>
            <w:tcW w:w="369" w:type="pct"/>
          </w:tcPr>
          <w:p w:rsidR="005D6D14" w:rsidRPr="00AD79B8" w:rsidRDefault="005D6D14">
            <w:pPr>
              <w:rPr>
                <w:sz w:val="18"/>
                <w:szCs w:val="18"/>
              </w:rPr>
            </w:pPr>
            <w:r w:rsidRPr="00CF486A">
              <w:rPr>
                <w:sz w:val="18"/>
                <w:szCs w:val="18"/>
              </w:rPr>
              <w:t>838 642.45</w:t>
            </w:r>
          </w:p>
        </w:tc>
        <w:tc>
          <w:tcPr>
            <w:tcW w:w="369" w:type="pct"/>
            <w:vAlign w:val="center"/>
          </w:tcPr>
          <w:p w:rsidR="005D6D14" w:rsidRPr="00B70CA1" w:rsidRDefault="005D6D14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5D6D14" w:rsidRPr="00B70CA1" w:rsidRDefault="005D6D14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1" w:type="pct"/>
          </w:tcPr>
          <w:p w:rsidR="005D6D14" w:rsidRPr="00B70CA1" w:rsidRDefault="005D6D14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E03C8" w:rsidRPr="00B70CA1" w:rsidTr="00260600">
        <w:trPr>
          <w:jc w:val="center"/>
        </w:trPr>
        <w:tc>
          <w:tcPr>
            <w:tcW w:w="791" w:type="pct"/>
          </w:tcPr>
          <w:p w:rsidR="00EE03C8" w:rsidRPr="00212759" w:rsidRDefault="00EE03C8" w:rsidP="00A92DFA">
            <w:pPr>
              <w:jc w:val="both"/>
              <w:rPr>
                <w:sz w:val="18"/>
                <w:szCs w:val="18"/>
                <w:lang w:val="en-US"/>
              </w:rPr>
            </w:pPr>
            <w:r w:rsidRPr="0030600F">
              <w:rPr>
                <w:b/>
                <w:sz w:val="18"/>
                <w:szCs w:val="18"/>
              </w:rPr>
              <w:t>Приоритет 3</w:t>
            </w:r>
            <w:r w:rsidRPr="00A92DFA">
              <w:rPr>
                <w:sz w:val="18"/>
                <w:szCs w:val="18"/>
              </w:rP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</w:t>
            </w:r>
            <w:r w:rsidRPr="00A92DFA">
              <w:rPr>
                <w:sz w:val="18"/>
                <w:szCs w:val="18"/>
              </w:rPr>
              <w:lastRenderedPageBreak/>
              <w:t>реализация на мерки за  активно социално приобщаване.</w:t>
            </w:r>
            <w:r>
              <w:rPr>
                <w:lang w:val="en-US"/>
              </w:rPr>
              <w:t>/</w:t>
            </w:r>
            <w:r w:rsidRPr="00212759">
              <w:rPr>
                <w:sz w:val="18"/>
                <w:szCs w:val="18"/>
              </w:rPr>
              <w:t>1.1,</w:t>
            </w:r>
            <w:proofErr w:type="spellStart"/>
            <w:r w:rsidRPr="00212759">
              <w:rPr>
                <w:sz w:val="18"/>
                <w:szCs w:val="18"/>
              </w:rPr>
              <w:t>1</w:t>
            </w:r>
            <w:proofErr w:type="spellEnd"/>
            <w:r w:rsidRPr="00212759">
              <w:rPr>
                <w:sz w:val="18"/>
                <w:szCs w:val="18"/>
              </w:rPr>
              <w:t>.3,2.1, ОПНОИР</w:t>
            </w: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466" w:type="pct"/>
          </w:tcPr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Pr="001E4DAD" w:rsidRDefault="00EE03C8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1 633 785.10</w:t>
            </w:r>
          </w:p>
        </w:tc>
        <w:tc>
          <w:tcPr>
            <w:tcW w:w="482" w:type="pct"/>
            <w:vAlign w:val="center"/>
          </w:tcPr>
          <w:p w:rsidR="00EE03C8" w:rsidRPr="00B70CA1" w:rsidRDefault="00EE03C8" w:rsidP="001E2961">
            <w:pPr>
              <w:ind w:left="-284" w:firstLine="284"/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1 633 785.10</w:t>
            </w:r>
          </w:p>
        </w:tc>
        <w:tc>
          <w:tcPr>
            <w:tcW w:w="470" w:type="pct"/>
          </w:tcPr>
          <w:p w:rsidR="00EE03C8" w:rsidRDefault="00EE03C8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  <w:p w:rsidR="00EE03C8" w:rsidRDefault="00EE03C8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  <w:p w:rsidR="00EE03C8" w:rsidRDefault="00EE03C8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</w:p>
          <w:p w:rsidR="00EE03C8" w:rsidRPr="004D3420" w:rsidRDefault="00EE03C8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470" w:type="pct"/>
          </w:tcPr>
          <w:p w:rsidR="00EE03C8" w:rsidRDefault="00EE03C8" w:rsidP="00465A55">
            <w:pPr>
              <w:rPr>
                <w:sz w:val="18"/>
                <w:szCs w:val="18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Pr="002C41E3" w:rsidRDefault="00EE03C8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1 624 716.00</w:t>
            </w:r>
          </w:p>
          <w:p w:rsidR="00EE03C8" w:rsidRPr="00EE03C8" w:rsidRDefault="00EE03C8" w:rsidP="00465A55">
            <w:pPr>
              <w:rPr>
                <w:sz w:val="18"/>
                <w:szCs w:val="18"/>
                <w:lang w:val="en-US"/>
              </w:rPr>
            </w:pPr>
          </w:p>
          <w:p w:rsidR="00EE03C8" w:rsidRPr="003621E3" w:rsidRDefault="00EE03C8" w:rsidP="002C41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</w:tcPr>
          <w:p w:rsidR="00EE03C8" w:rsidRDefault="00EE03C8">
            <w:r w:rsidRPr="00CD716B">
              <w:rPr>
                <w:sz w:val="18"/>
                <w:szCs w:val="18"/>
                <w:lang w:val="en-US"/>
              </w:rPr>
              <w:t>1 624 716.00</w:t>
            </w:r>
          </w:p>
        </w:tc>
        <w:tc>
          <w:tcPr>
            <w:tcW w:w="401" w:type="pct"/>
          </w:tcPr>
          <w:p w:rsidR="00EE03C8" w:rsidRDefault="00EE03C8">
            <w:r w:rsidRPr="00CD716B">
              <w:rPr>
                <w:sz w:val="18"/>
                <w:szCs w:val="18"/>
                <w:lang w:val="en-US"/>
              </w:rPr>
              <w:t>1 624 716.00</w:t>
            </w:r>
          </w:p>
        </w:tc>
        <w:tc>
          <w:tcPr>
            <w:tcW w:w="369" w:type="pct"/>
          </w:tcPr>
          <w:p w:rsidR="00EE03C8" w:rsidRDefault="00EE03C8">
            <w:r w:rsidRPr="00CD716B">
              <w:rPr>
                <w:sz w:val="18"/>
                <w:szCs w:val="18"/>
                <w:lang w:val="en-US"/>
              </w:rPr>
              <w:t>1 624 716.00</w:t>
            </w:r>
          </w:p>
        </w:tc>
        <w:tc>
          <w:tcPr>
            <w:tcW w:w="369" w:type="pct"/>
          </w:tcPr>
          <w:p w:rsidR="00EE03C8" w:rsidRDefault="0024098E">
            <w:r>
              <w:rPr>
                <w:sz w:val="18"/>
                <w:szCs w:val="18"/>
                <w:lang w:val="en-US"/>
              </w:rPr>
              <w:t>920 755.53</w:t>
            </w:r>
          </w:p>
        </w:tc>
        <w:tc>
          <w:tcPr>
            <w:tcW w:w="392" w:type="pct"/>
          </w:tcPr>
          <w:p w:rsidR="00EE03C8" w:rsidRDefault="0024098E">
            <w:r>
              <w:rPr>
                <w:sz w:val="18"/>
                <w:szCs w:val="18"/>
                <w:lang w:val="en-US"/>
              </w:rPr>
              <w:t>920 755.53</w:t>
            </w:r>
          </w:p>
        </w:tc>
        <w:tc>
          <w:tcPr>
            <w:tcW w:w="391" w:type="pct"/>
          </w:tcPr>
          <w:p w:rsidR="00EE03C8" w:rsidRPr="00B70CA1" w:rsidRDefault="00EE03C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E03C8" w:rsidRPr="00B70CA1" w:rsidTr="00260600">
        <w:trPr>
          <w:jc w:val="center"/>
        </w:trPr>
        <w:tc>
          <w:tcPr>
            <w:tcW w:w="791" w:type="pct"/>
          </w:tcPr>
          <w:p w:rsidR="004D3420" w:rsidRPr="00212759" w:rsidRDefault="004D3420" w:rsidP="00A92DFA">
            <w:pPr>
              <w:jc w:val="both"/>
              <w:rPr>
                <w:sz w:val="18"/>
                <w:szCs w:val="18"/>
                <w:lang w:val="en-US"/>
              </w:rPr>
            </w:pPr>
            <w:r w:rsidRPr="0030600F">
              <w:rPr>
                <w:b/>
                <w:sz w:val="18"/>
                <w:szCs w:val="18"/>
              </w:rPr>
              <w:lastRenderedPageBreak/>
              <w:t>Приоритет 4</w:t>
            </w:r>
            <w:r w:rsidRPr="00A92DFA">
              <w:rPr>
                <w:sz w:val="18"/>
                <w:szCs w:val="18"/>
              </w:rPr>
              <w:t xml:space="preserve"> Повишаване на конкурентоспособността на МСП и насърчаване на предприемачеството</w:t>
            </w:r>
            <w:r>
              <w:rPr>
                <w:sz w:val="18"/>
                <w:szCs w:val="18"/>
                <w:lang w:val="en-US"/>
              </w:rPr>
              <w:t>/</w:t>
            </w:r>
            <w:r w:rsidRPr="000F060F">
              <w:rPr>
                <w:sz w:val="18"/>
                <w:szCs w:val="18"/>
              </w:rPr>
              <w:t>ОПИК</w:t>
            </w:r>
            <w:r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466" w:type="pct"/>
          </w:tcPr>
          <w:p w:rsidR="004D3420" w:rsidRPr="000F060F" w:rsidRDefault="004D3420" w:rsidP="00212759">
            <w:pPr>
              <w:rPr>
                <w:sz w:val="18"/>
                <w:szCs w:val="18"/>
              </w:rPr>
            </w:pPr>
            <w:r w:rsidRPr="00164052">
              <w:rPr>
                <w:sz w:val="18"/>
                <w:szCs w:val="18"/>
              </w:rPr>
              <w:t>777 755,67</w:t>
            </w:r>
          </w:p>
        </w:tc>
        <w:tc>
          <w:tcPr>
            <w:tcW w:w="482" w:type="pct"/>
            <w:vAlign w:val="center"/>
          </w:tcPr>
          <w:p w:rsidR="004D3420" w:rsidRPr="00B70CA1" w:rsidRDefault="004D3420" w:rsidP="001E2961">
            <w:pPr>
              <w:ind w:left="-284" w:firstLine="284"/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470" w:type="pct"/>
          </w:tcPr>
          <w:p w:rsidR="004D3420" w:rsidRPr="004D3420" w:rsidRDefault="004D3420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90%</w:t>
            </w:r>
          </w:p>
        </w:tc>
        <w:tc>
          <w:tcPr>
            <w:tcW w:w="470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777 755,67</w:t>
            </w:r>
          </w:p>
        </w:tc>
        <w:tc>
          <w:tcPr>
            <w:tcW w:w="398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401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777 755,67</w:t>
            </w:r>
          </w:p>
        </w:tc>
        <w:tc>
          <w:tcPr>
            <w:tcW w:w="369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369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777 755,67</w:t>
            </w:r>
          </w:p>
        </w:tc>
        <w:tc>
          <w:tcPr>
            <w:tcW w:w="392" w:type="pct"/>
          </w:tcPr>
          <w:p w:rsidR="004D3420" w:rsidRPr="004D3420" w:rsidRDefault="004D3420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391" w:type="pct"/>
          </w:tcPr>
          <w:p w:rsidR="004D3420" w:rsidRPr="00B70CA1" w:rsidRDefault="004D3420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7152A" w:rsidRPr="00B70CA1" w:rsidTr="00465A55">
        <w:trPr>
          <w:jc w:val="center"/>
        </w:trPr>
        <w:tc>
          <w:tcPr>
            <w:tcW w:w="791" w:type="pct"/>
            <w:shd w:val="clear" w:color="auto" w:fill="D9D9D9" w:themeFill="background1" w:themeFillShade="D9"/>
            <w:vAlign w:val="center"/>
          </w:tcPr>
          <w:p w:rsidR="00D7152A" w:rsidRPr="00AD7D85" w:rsidRDefault="00D7152A" w:rsidP="001E2961">
            <w:pPr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D7152A" w:rsidRPr="00AD7D85" w:rsidRDefault="00397B5B" w:rsidP="001E2961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</w:rPr>
              <w:t>3 250 183,22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D7152A" w:rsidRPr="00AD7D85" w:rsidRDefault="005D6D14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3 172 407,65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D7152A" w:rsidRPr="00AD7D85" w:rsidRDefault="00D7152A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:rsidR="00D7152A" w:rsidRPr="00AD7D85" w:rsidRDefault="00D7152A">
            <w:r w:rsidRPr="00AD7D85">
              <w:rPr>
                <w:b/>
                <w:sz w:val="18"/>
                <w:szCs w:val="18"/>
              </w:rPr>
              <w:t>3 241 114,12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D7152A" w:rsidRPr="00AD7D85" w:rsidRDefault="00D7152A">
            <w:r w:rsidRPr="00AD7D85">
              <w:rPr>
                <w:b/>
                <w:sz w:val="18"/>
                <w:szCs w:val="18"/>
              </w:rPr>
              <w:t>3 163 338,55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:rsidR="00D7152A" w:rsidRPr="00AD7D85" w:rsidRDefault="00D7152A" w:rsidP="00465A55">
            <w:r w:rsidRPr="00AD7D85">
              <w:rPr>
                <w:b/>
                <w:sz w:val="18"/>
                <w:szCs w:val="18"/>
              </w:rPr>
              <w:t>3 241 114,12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:rsidR="00D7152A" w:rsidRPr="00AD7D85" w:rsidRDefault="00D7152A" w:rsidP="00465A55">
            <w:r w:rsidRPr="00AD7D85">
              <w:rPr>
                <w:b/>
                <w:sz w:val="18"/>
                <w:szCs w:val="18"/>
              </w:rPr>
              <w:t>3 163 338,55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:rsidR="00D7152A" w:rsidRPr="00AD7D85" w:rsidRDefault="00B81FB6" w:rsidP="00465A55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1698511,20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D7152A" w:rsidRPr="00AD7D85" w:rsidRDefault="00B81FB6" w:rsidP="00465A55">
            <w:pPr>
              <w:ind w:left="-284" w:firstLine="284"/>
              <w:rPr>
                <w:b/>
                <w:sz w:val="18"/>
                <w:szCs w:val="18"/>
                <w:lang w:val="en-US"/>
              </w:rPr>
            </w:pPr>
            <w:r w:rsidRPr="00AD7D85">
              <w:rPr>
                <w:b/>
                <w:sz w:val="18"/>
                <w:szCs w:val="18"/>
                <w:lang w:val="en-US"/>
              </w:rPr>
              <w:t>1620735,63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:rsidR="00D7152A" w:rsidRPr="00B70CA1" w:rsidRDefault="00D7152A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F27D46" w:rsidRPr="000507A9" w:rsidRDefault="00F27D46" w:rsidP="005C7B31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50278" w:rsidRPr="00B02F70" w:rsidRDefault="00650278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BF51DF" w:rsidRPr="00B02F70" w:rsidRDefault="00F00A30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  <w:r w:rsidRPr="00DA7AA9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8: </w:t>
      </w:r>
      <w:r w:rsidR="00550DA9" w:rsidRPr="00DA7AA9">
        <w:rPr>
          <w:b/>
          <w:i/>
          <w:sz w:val="18"/>
          <w:szCs w:val="18"/>
          <w:u w:val="single"/>
          <w:lang w:eastAsia="ar-SA"/>
        </w:rPr>
        <w:t xml:space="preserve">Изпълнение на СВОМР </w:t>
      </w:r>
      <w:r w:rsidR="00A93152" w:rsidRPr="00DA7AA9">
        <w:rPr>
          <w:b/>
          <w:i/>
          <w:sz w:val="18"/>
          <w:szCs w:val="18"/>
          <w:u w:val="single"/>
          <w:lang w:eastAsia="ar-SA"/>
        </w:rPr>
        <w:t xml:space="preserve">по приоритети </w:t>
      </w:r>
      <w:r w:rsidR="006233E1" w:rsidRPr="00DA7AA9">
        <w:rPr>
          <w:b/>
          <w:i/>
          <w:sz w:val="18"/>
          <w:szCs w:val="18"/>
          <w:u w:val="single"/>
          <w:lang w:eastAsia="ar-SA"/>
        </w:rPr>
        <w:t xml:space="preserve">от СВОМР </w:t>
      </w:r>
      <w:r w:rsidR="00CE668B" w:rsidRPr="00DA7AA9">
        <w:rPr>
          <w:b/>
          <w:i/>
          <w:sz w:val="18"/>
          <w:szCs w:val="18"/>
          <w:u w:val="single"/>
          <w:lang w:eastAsia="ar-SA"/>
        </w:rPr>
        <w:t xml:space="preserve">от сключване на споразумение за финансиране </w:t>
      </w:r>
      <w:r w:rsidR="00550DA9" w:rsidRPr="00DA7AA9">
        <w:rPr>
          <w:b/>
          <w:i/>
          <w:sz w:val="18"/>
          <w:szCs w:val="18"/>
          <w:u w:val="single"/>
          <w:lang w:eastAsia="ar-SA"/>
        </w:rPr>
        <w:t>в лева</w:t>
      </w:r>
    </w:p>
    <w:p w:rsidR="00F27D46" w:rsidRDefault="00F27D46" w:rsidP="00A3520E">
      <w:pPr>
        <w:spacing w:line="276" w:lineRule="auto"/>
        <w:rPr>
          <w:b/>
          <w:sz w:val="18"/>
          <w:szCs w:val="18"/>
          <w:lang w:val="en-US" w:eastAsia="ar-SA"/>
        </w:rPr>
      </w:pPr>
    </w:p>
    <w:tbl>
      <w:tblPr>
        <w:tblW w:w="5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161"/>
        <w:gridCol w:w="1136"/>
        <w:gridCol w:w="1137"/>
        <w:gridCol w:w="1083"/>
        <w:gridCol w:w="1099"/>
        <w:gridCol w:w="1246"/>
        <w:gridCol w:w="952"/>
        <w:gridCol w:w="1064"/>
        <w:gridCol w:w="1099"/>
        <w:gridCol w:w="1078"/>
        <w:gridCol w:w="1125"/>
        <w:gridCol w:w="1045"/>
        <w:gridCol w:w="1086"/>
      </w:tblGrid>
      <w:tr w:rsidR="00D41FF3" w:rsidRPr="00B70CA1" w:rsidTr="00985351">
        <w:trPr>
          <w:trHeight w:val="1689"/>
          <w:jc w:val="center"/>
        </w:trPr>
        <w:tc>
          <w:tcPr>
            <w:tcW w:w="69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F27D46" w:rsidRPr="00B70CA1" w:rsidRDefault="00F27D46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F27D46" w:rsidRPr="00B70CA1" w:rsidRDefault="00F27D46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D41FF3" w:rsidRPr="00B70CA1" w:rsidTr="00985351">
        <w:trPr>
          <w:jc w:val="center"/>
        </w:trPr>
        <w:tc>
          <w:tcPr>
            <w:tcW w:w="697" w:type="pct"/>
          </w:tcPr>
          <w:p w:rsidR="00F27D46" w:rsidRPr="00B70CA1" w:rsidRDefault="00F27D46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61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49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0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82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39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2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24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38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D41FF3" w:rsidRPr="00B70CA1" w:rsidTr="00985351">
        <w:trPr>
          <w:jc w:val="center"/>
        </w:trPr>
        <w:tc>
          <w:tcPr>
            <w:tcW w:w="697" w:type="pct"/>
          </w:tcPr>
          <w:p w:rsidR="00DE2A02" w:rsidRPr="00DE2A02" w:rsidRDefault="00DE2A02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1</w:t>
            </w:r>
            <w:r w:rsidRPr="00DE2A02">
              <w:rPr>
                <w:sz w:val="18"/>
                <w:szCs w:val="18"/>
              </w:rP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</w:t>
            </w:r>
            <w:proofErr w:type="spellStart"/>
            <w:r w:rsidRPr="00DE2A02">
              <w:rPr>
                <w:sz w:val="18"/>
                <w:szCs w:val="18"/>
              </w:rPr>
              <w:t>подобряванеефективността</w:t>
            </w:r>
            <w:proofErr w:type="spellEnd"/>
            <w:r w:rsidRPr="00DE2A02">
              <w:rPr>
                <w:sz w:val="18"/>
                <w:szCs w:val="18"/>
              </w:rPr>
              <w:t xml:space="preserve">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361" w:type="pct"/>
            <w:vAlign w:val="center"/>
          </w:tcPr>
          <w:p w:rsidR="00DE2A02" w:rsidRPr="00B70CA1" w:rsidRDefault="00011B95" w:rsidP="00204059">
            <w:pPr>
              <w:ind w:left="-28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1 900 000 </w:t>
            </w:r>
          </w:p>
        </w:tc>
        <w:tc>
          <w:tcPr>
            <w:tcW w:w="349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39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41FF3" w:rsidRPr="00B70CA1" w:rsidTr="00985351">
        <w:trPr>
          <w:jc w:val="center"/>
        </w:trPr>
        <w:tc>
          <w:tcPr>
            <w:tcW w:w="697" w:type="pct"/>
          </w:tcPr>
          <w:p w:rsidR="008175DE" w:rsidRPr="00DE2A02" w:rsidRDefault="008175DE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2</w:t>
            </w:r>
            <w:r w:rsidRPr="00DE2A02">
              <w:rPr>
                <w:sz w:val="18"/>
                <w:szCs w:val="18"/>
              </w:rP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</w:p>
        </w:tc>
        <w:tc>
          <w:tcPr>
            <w:tcW w:w="361" w:type="pct"/>
            <w:vAlign w:val="center"/>
          </w:tcPr>
          <w:p w:rsidR="008175DE" w:rsidRPr="00896FBF" w:rsidRDefault="00896FBF" w:rsidP="002216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4 875 157,54</w:t>
            </w:r>
          </w:p>
        </w:tc>
        <w:tc>
          <w:tcPr>
            <w:tcW w:w="349" w:type="pct"/>
          </w:tcPr>
          <w:p w:rsidR="008175DE" w:rsidRPr="007169C2" w:rsidRDefault="008175DE" w:rsidP="00465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</w:tcPr>
          <w:p w:rsidR="008175DE" w:rsidRPr="007169C2" w:rsidRDefault="008175DE" w:rsidP="00465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33" w:type="pct"/>
          </w:tcPr>
          <w:p w:rsidR="008175DE" w:rsidRDefault="008175DE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838 642.45</w:t>
            </w:r>
          </w:p>
          <w:p w:rsidR="008175DE" w:rsidRPr="005A51E8" w:rsidRDefault="008175DE" w:rsidP="00465A55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8175DE" w:rsidRPr="00AD79B8" w:rsidRDefault="008175DE" w:rsidP="00465A55">
            <w:pPr>
              <w:rPr>
                <w:sz w:val="18"/>
                <w:szCs w:val="18"/>
              </w:rPr>
            </w:pPr>
            <w:r w:rsidRPr="00200698">
              <w:rPr>
                <w:sz w:val="18"/>
                <w:szCs w:val="18"/>
              </w:rPr>
              <w:t>838 642.45</w:t>
            </w:r>
          </w:p>
        </w:tc>
        <w:tc>
          <w:tcPr>
            <w:tcW w:w="382" w:type="pct"/>
          </w:tcPr>
          <w:p w:rsidR="008175DE" w:rsidRPr="00AD79B8" w:rsidRDefault="008175DE" w:rsidP="00985351">
            <w:pPr>
              <w:rPr>
                <w:sz w:val="18"/>
                <w:szCs w:val="18"/>
              </w:rPr>
            </w:pPr>
            <w:r w:rsidRPr="00CF486A">
              <w:rPr>
                <w:sz w:val="18"/>
                <w:szCs w:val="18"/>
              </w:rPr>
              <w:t>838642.45</w:t>
            </w:r>
          </w:p>
        </w:tc>
        <w:tc>
          <w:tcPr>
            <w:tcW w:w="239" w:type="pct"/>
          </w:tcPr>
          <w:p w:rsidR="008175DE" w:rsidRPr="00AD79B8" w:rsidRDefault="008175DE" w:rsidP="00465A55">
            <w:pPr>
              <w:rPr>
                <w:sz w:val="18"/>
                <w:szCs w:val="18"/>
              </w:rPr>
            </w:pPr>
            <w:r w:rsidRPr="00CF486A">
              <w:rPr>
                <w:sz w:val="18"/>
                <w:szCs w:val="18"/>
              </w:rPr>
              <w:t>838 642.45</w:t>
            </w:r>
          </w:p>
        </w:tc>
        <w:tc>
          <w:tcPr>
            <w:tcW w:w="327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8175DE" w:rsidRPr="00B70CA1" w:rsidRDefault="008175DE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41FF3" w:rsidRPr="00B70CA1" w:rsidTr="00985351">
        <w:trPr>
          <w:jc w:val="center"/>
        </w:trPr>
        <w:tc>
          <w:tcPr>
            <w:tcW w:w="697" w:type="pct"/>
          </w:tcPr>
          <w:p w:rsidR="00734F57" w:rsidRPr="00DE2A02" w:rsidRDefault="00734F57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3</w:t>
            </w:r>
            <w:r w:rsidRPr="00DE2A02">
              <w:rPr>
                <w:sz w:val="18"/>
                <w:szCs w:val="18"/>
              </w:rP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</w:t>
            </w:r>
            <w:r w:rsidRPr="00DE2A02">
              <w:rPr>
                <w:sz w:val="18"/>
                <w:szCs w:val="18"/>
              </w:rPr>
              <w:lastRenderedPageBreak/>
              <w:t>приобщаване.</w:t>
            </w:r>
          </w:p>
        </w:tc>
        <w:tc>
          <w:tcPr>
            <w:tcW w:w="361" w:type="pct"/>
            <w:vAlign w:val="center"/>
          </w:tcPr>
          <w:p w:rsidR="00734F57" w:rsidRPr="00B70CA1" w:rsidRDefault="00EB6CE7" w:rsidP="0001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2 190 506,80 </w:t>
            </w:r>
          </w:p>
        </w:tc>
        <w:tc>
          <w:tcPr>
            <w:tcW w:w="349" w:type="pct"/>
          </w:tcPr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Pr="001E4DAD" w:rsidRDefault="00734F57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1 633 785.10</w:t>
            </w:r>
          </w:p>
        </w:tc>
        <w:tc>
          <w:tcPr>
            <w:tcW w:w="349" w:type="pct"/>
          </w:tcPr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Pr="001E4DAD" w:rsidRDefault="00734F57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1 633 785.10</w:t>
            </w:r>
          </w:p>
        </w:tc>
        <w:tc>
          <w:tcPr>
            <w:tcW w:w="333" w:type="pct"/>
          </w:tcPr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Pr="003621E3" w:rsidRDefault="00734F57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  <w:lang w:val="en-US"/>
              </w:rPr>
              <w:t>2 836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330" w:type="pct"/>
          </w:tcPr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Pr="003621E3" w:rsidRDefault="00734F57" w:rsidP="00465A55">
            <w:pPr>
              <w:rPr>
                <w:sz w:val="18"/>
                <w:szCs w:val="18"/>
              </w:rPr>
            </w:pPr>
            <w:r w:rsidRPr="003621E3">
              <w:rPr>
                <w:sz w:val="18"/>
                <w:szCs w:val="18"/>
              </w:rPr>
              <w:t>522 836,71</w:t>
            </w:r>
          </w:p>
        </w:tc>
        <w:tc>
          <w:tcPr>
            <w:tcW w:w="382" w:type="pct"/>
          </w:tcPr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Pr="003621E3" w:rsidRDefault="00734F57" w:rsidP="0098535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  <w:lang w:val="en-US"/>
              </w:rPr>
              <w:t>2836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239" w:type="pct"/>
          </w:tcPr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Pr="003621E3" w:rsidRDefault="00734F57" w:rsidP="00465A55">
            <w:pPr>
              <w:rPr>
                <w:sz w:val="18"/>
                <w:szCs w:val="18"/>
              </w:rPr>
            </w:pPr>
            <w:r w:rsidRPr="003621E3">
              <w:rPr>
                <w:sz w:val="18"/>
                <w:szCs w:val="18"/>
              </w:rPr>
              <w:t>522 836,71</w:t>
            </w:r>
          </w:p>
        </w:tc>
        <w:tc>
          <w:tcPr>
            <w:tcW w:w="327" w:type="pct"/>
          </w:tcPr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Default="00734F57" w:rsidP="00465A55">
            <w:pPr>
              <w:rPr>
                <w:sz w:val="18"/>
                <w:szCs w:val="18"/>
              </w:rPr>
            </w:pPr>
          </w:p>
          <w:p w:rsidR="00734F57" w:rsidRPr="003621E3" w:rsidRDefault="00734F57" w:rsidP="00465A5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  <w:lang w:val="en-US"/>
              </w:rPr>
              <w:t>2 836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330" w:type="pct"/>
          </w:tcPr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Default="00734F57" w:rsidP="00465A55">
            <w:pPr>
              <w:rPr>
                <w:sz w:val="18"/>
                <w:szCs w:val="18"/>
                <w:lang w:val="en-US"/>
              </w:rPr>
            </w:pPr>
          </w:p>
          <w:p w:rsidR="00734F57" w:rsidRPr="003621E3" w:rsidRDefault="00734F57" w:rsidP="00465A55">
            <w:pPr>
              <w:rPr>
                <w:sz w:val="18"/>
                <w:szCs w:val="18"/>
              </w:rPr>
            </w:pPr>
            <w:r w:rsidRPr="003621E3">
              <w:rPr>
                <w:sz w:val="18"/>
                <w:szCs w:val="18"/>
              </w:rPr>
              <w:t>522 836,71</w:t>
            </w:r>
          </w:p>
        </w:tc>
        <w:tc>
          <w:tcPr>
            <w:tcW w:w="324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41FF3" w:rsidRPr="00B70CA1" w:rsidTr="00985351">
        <w:trPr>
          <w:jc w:val="center"/>
        </w:trPr>
        <w:tc>
          <w:tcPr>
            <w:tcW w:w="697" w:type="pct"/>
          </w:tcPr>
          <w:p w:rsidR="00734F57" w:rsidRPr="00DE2A02" w:rsidRDefault="00734F57" w:rsidP="009706E3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lastRenderedPageBreak/>
              <w:t>Приоритет 4</w:t>
            </w:r>
            <w:r w:rsidRPr="00DE2A02">
              <w:rPr>
                <w:sz w:val="18"/>
                <w:szCs w:val="18"/>
              </w:rPr>
              <w:t xml:space="preserve"> Повишаване на </w:t>
            </w:r>
            <w:proofErr w:type="spellStart"/>
            <w:r w:rsidRPr="00DE2A02">
              <w:rPr>
                <w:sz w:val="18"/>
                <w:szCs w:val="18"/>
              </w:rPr>
              <w:t>онкурентоспособността</w:t>
            </w:r>
            <w:proofErr w:type="spellEnd"/>
            <w:r w:rsidRPr="00DE2A02">
              <w:rPr>
                <w:sz w:val="18"/>
                <w:szCs w:val="18"/>
              </w:rPr>
              <w:t xml:space="preserve"> на МСП и насърчаване на предприемачеството</w:t>
            </w:r>
          </w:p>
        </w:tc>
        <w:tc>
          <w:tcPr>
            <w:tcW w:w="361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1 955 800 лв.</w:t>
            </w:r>
          </w:p>
        </w:tc>
        <w:tc>
          <w:tcPr>
            <w:tcW w:w="349" w:type="pct"/>
          </w:tcPr>
          <w:p w:rsidR="00734F57" w:rsidRPr="000F060F" w:rsidRDefault="00734F57" w:rsidP="00465A55">
            <w:pPr>
              <w:rPr>
                <w:sz w:val="18"/>
                <w:szCs w:val="18"/>
              </w:rPr>
            </w:pPr>
            <w:r w:rsidRPr="00164052">
              <w:rPr>
                <w:sz w:val="18"/>
                <w:szCs w:val="18"/>
              </w:rPr>
              <w:t>777 755,67</w:t>
            </w:r>
          </w:p>
        </w:tc>
        <w:tc>
          <w:tcPr>
            <w:tcW w:w="349" w:type="pct"/>
          </w:tcPr>
          <w:p w:rsidR="00734F57" w:rsidRPr="000F060F" w:rsidRDefault="00734F57" w:rsidP="00465A55">
            <w:pPr>
              <w:rPr>
                <w:sz w:val="18"/>
                <w:szCs w:val="18"/>
              </w:rPr>
            </w:pPr>
            <w:r w:rsidRPr="00164052">
              <w:rPr>
                <w:sz w:val="18"/>
                <w:szCs w:val="18"/>
              </w:rPr>
              <w:t>777 755,67</w:t>
            </w:r>
          </w:p>
        </w:tc>
        <w:tc>
          <w:tcPr>
            <w:tcW w:w="333" w:type="pct"/>
          </w:tcPr>
          <w:p w:rsidR="00734F57" w:rsidRPr="004D3420" w:rsidRDefault="00734F57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777 755,67</w:t>
            </w:r>
          </w:p>
        </w:tc>
        <w:tc>
          <w:tcPr>
            <w:tcW w:w="330" w:type="pct"/>
          </w:tcPr>
          <w:p w:rsidR="00734F57" w:rsidRPr="004D3420" w:rsidRDefault="00734F57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382" w:type="pct"/>
          </w:tcPr>
          <w:p w:rsidR="00734F57" w:rsidRPr="004D3420" w:rsidRDefault="00734F57" w:rsidP="00985351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777755,67</w:t>
            </w:r>
          </w:p>
        </w:tc>
        <w:tc>
          <w:tcPr>
            <w:tcW w:w="239" w:type="pct"/>
          </w:tcPr>
          <w:p w:rsidR="00734F57" w:rsidRPr="004D3420" w:rsidRDefault="00734F57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327" w:type="pct"/>
          </w:tcPr>
          <w:p w:rsidR="00734F57" w:rsidRPr="004D3420" w:rsidRDefault="00734F57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777 755,67</w:t>
            </w:r>
          </w:p>
        </w:tc>
        <w:tc>
          <w:tcPr>
            <w:tcW w:w="330" w:type="pct"/>
          </w:tcPr>
          <w:p w:rsidR="00734F57" w:rsidRPr="004D3420" w:rsidRDefault="00734F57" w:rsidP="00465A55">
            <w:pPr>
              <w:rPr>
                <w:sz w:val="18"/>
                <w:szCs w:val="18"/>
              </w:rPr>
            </w:pPr>
            <w:r w:rsidRPr="004D3420">
              <w:rPr>
                <w:sz w:val="18"/>
                <w:szCs w:val="18"/>
              </w:rPr>
              <w:t>699 980,10</w:t>
            </w:r>
          </w:p>
        </w:tc>
        <w:tc>
          <w:tcPr>
            <w:tcW w:w="324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734F57" w:rsidRPr="00B70CA1" w:rsidRDefault="00734F5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41FF3" w:rsidRPr="00B70CA1" w:rsidTr="00985351">
        <w:trPr>
          <w:trHeight w:val="202"/>
          <w:jc w:val="center"/>
        </w:trPr>
        <w:tc>
          <w:tcPr>
            <w:tcW w:w="697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D41FF3" w:rsidRPr="00AD7D85" w:rsidRDefault="00B81FB6" w:rsidP="00D41FF3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10921464,34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D41FF3" w:rsidRPr="00AD7D85" w:rsidRDefault="00063CED" w:rsidP="00063CED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2 411 540,77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D41FF3" w:rsidRPr="00B70CA1" w:rsidRDefault="00063CED" w:rsidP="006F2565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2 411 540,77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35573C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2 139 234,83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7243A3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2 061 459,2</w:t>
            </w:r>
            <w:r w:rsidR="007243A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985351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7F7B6E">
              <w:rPr>
                <w:b/>
                <w:sz w:val="18"/>
                <w:szCs w:val="18"/>
              </w:rPr>
              <w:t>2139234,83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D41FF3" w:rsidRPr="00B70CA1" w:rsidRDefault="00985351" w:rsidP="00B7234D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7234D">
              <w:rPr>
                <w:b/>
                <w:sz w:val="18"/>
                <w:szCs w:val="18"/>
              </w:rPr>
              <w:t>061</w:t>
            </w:r>
            <w:r w:rsidR="00D41FF3">
              <w:rPr>
                <w:b/>
                <w:sz w:val="18"/>
                <w:szCs w:val="18"/>
              </w:rPr>
              <w:t>459,26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D41FF3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1 300 592,38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D41FF3" w:rsidRPr="00B70CA1" w:rsidRDefault="00F8478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1222816,81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D41FF3" w:rsidRPr="00B70CA1" w:rsidRDefault="00D41FF3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F27D46" w:rsidRPr="00F27D46" w:rsidRDefault="00F27D46" w:rsidP="00A3520E">
      <w:pPr>
        <w:spacing w:line="276" w:lineRule="auto"/>
        <w:rPr>
          <w:b/>
          <w:sz w:val="18"/>
          <w:szCs w:val="18"/>
          <w:lang w:val="en-US" w:eastAsia="ar-SA"/>
        </w:rPr>
      </w:pPr>
    </w:p>
    <w:p w:rsidR="00650278" w:rsidRPr="001523C9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637A13" w:rsidRPr="00B02F70" w:rsidRDefault="00F00A30" w:rsidP="00260D5F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  <w:r w:rsidRPr="00B02F7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9: </w:t>
      </w:r>
      <w:r w:rsidR="00A5433C" w:rsidRPr="00B02F70">
        <w:rPr>
          <w:b/>
          <w:i/>
          <w:sz w:val="18"/>
          <w:szCs w:val="18"/>
          <w:u w:val="single"/>
          <w:lang w:eastAsia="ar-SA"/>
        </w:rPr>
        <w:t xml:space="preserve">Изпълнение на СВОМР по приоритети </w:t>
      </w:r>
      <w:r w:rsidR="00BF4A7E" w:rsidRPr="00B02F70">
        <w:rPr>
          <w:b/>
          <w:i/>
          <w:sz w:val="18"/>
          <w:szCs w:val="18"/>
          <w:u w:val="single"/>
          <w:lang w:eastAsia="ar-SA"/>
        </w:rPr>
        <w:t>на съюза за развитие на селските райони</w:t>
      </w:r>
    </w:p>
    <w:p w:rsidR="006233E1" w:rsidRPr="00B02F70" w:rsidRDefault="00ED305F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B02F70">
        <w:rPr>
          <w:b/>
          <w:i/>
          <w:sz w:val="18"/>
          <w:szCs w:val="18"/>
          <w:lang w:eastAsia="ar-SA"/>
        </w:rPr>
        <w:t>Важно:</w:t>
      </w:r>
      <w:r w:rsidRPr="00B02F70">
        <w:rPr>
          <w:b/>
          <w:i/>
          <w:sz w:val="18"/>
          <w:szCs w:val="18"/>
          <w:u w:val="single"/>
          <w:lang w:eastAsia="ar-SA"/>
        </w:rPr>
        <w:t xml:space="preserve"> 1. Всички проекти, подадени в МИГ трябва да бъдат отнесени към някоя от областите, посочени в таблицата;</w:t>
      </w:r>
    </w:p>
    <w:p w:rsidR="00ED305F" w:rsidRPr="00B02F70" w:rsidRDefault="00ED305F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B02F70">
        <w:rPr>
          <w:b/>
          <w:i/>
          <w:sz w:val="18"/>
          <w:szCs w:val="18"/>
          <w:u w:val="single"/>
          <w:lang w:eastAsia="ar-SA"/>
        </w:rPr>
        <w:t>2. Таблицата се попълва за годината на доклада</w:t>
      </w:r>
    </w:p>
    <w:p w:rsidR="004E579D" w:rsidRPr="00B02F70" w:rsidRDefault="004E579D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371"/>
        <w:gridCol w:w="3880"/>
        <w:gridCol w:w="1384"/>
        <w:gridCol w:w="1245"/>
        <w:gridCol w:w="1830"/>
        <w:gridCol w:w="1488"/>
        <w:gridCol w:w="1503"/>
        <w:gridCol w:w="1374"/>
      </w:tblGrid>
      <w:tr w:rsidR="004E579D" w:rsidRPr="00873740" w:rsidTr="001E2961">
        <w:trPr>
          <w:trHeight w:val="630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Приоритети</w:t>
            </w:r>
            <w:r w:rsidRPr="001F0C41">
              <w:rPr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1F0C41">
              <w:rPr>
                <w:b/>
                <w:color w:val="000000"/>
                <w:sz w:val="18"/>
                <w:szCs w:val="18"/>
              </w:rPr>
              <w:t xml:space="preserve"> съюза за развитие на селските райони</w:t>
            </w:r>
          </w:p>
        </w:tc>
        <w:tc>
          <w:tcPr>
            <w:tcW w:w="4463" w:type="dxa"/>
            <w:gridSpan w:val="2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bCs/>
                <w:color w:val="000000"/>
                <w:sz w:val="18"/>
                <w:szCs w:val="18"/>
              </w:rPr>
              <w:t>Области с поставен акцент, за които в най-голяма степен допринасят проектите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одобрени </w:t>
            </w:r>
            <w:r>
              <w:rPr>
                <w:b/>
                <w:color w:val="000000"/>
                <w:sz w:val="18"/>
                <w:szCs w:val="18"/>
              </w:rPr>
              <w:t>заявления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от МИГ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одобрени </w:t>
            </w:r>
            <w:r>
              <w:rPr>
                <w:b/>
                <w:color w:val="000000"/>
                <w:sz w:val="18"/>
                <w:szCs w:val="18"/>
              </w:rPr>
              <w:t>заявления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от ДФЗ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изплатенизаявления</w:t>
            </w:r>
            <w:proofErr w:type="spellEnd"/>
            <w:r w:rsidRPr="0087374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3740">
              <w:rPr>
                <w:b/>
                <w:color w:val="000000"/>
                <w:sz w:val="18"/>
                <w:szCs w:val="18"/>
              </w:rPr>
              <w:t>отДФЗ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B70CA1">
              <w:rPr>
                <w:b/>
                <w:sz w:val="18"/>
                <w:szCs w:val="18"/>
              </w:rPr>
              <w:t xml:space="preserve">убсидия </w:t>
            </w:r>
            <w:r>
              <w:rPr>
                <w:b/>
                <w:sz w:val="18"/>
                <w:szCs w:val="18"/>
              </w:rPr>
              <w:t xml:space="preserve">по проектите, одобрени </w:t>
            </w:r>
            <w:r w:rsidRPr="00B70CA1">
              <w:rPr>
                <w:b/>
                <w:sz w:val="18"/>
                <w:szCs w:val="18"/>
              </w:rPr>
              <w:t>от МИГ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B70CA1">
              <w:rPr>
                <w:b/>
                <w:sz w:val="18"/>
                <w:szCs w:val="18"/>
              </w:rPr>
              <w:t xml:space="preserve">убсидия </w:t>
            </w:r>
            <w:r>
              <w:rPr>
                <w:b/>
                <w:sz w:val="18"/>
                <w:szCs w:val="18"/>
              </w:rPr>
              <w:t xml:space="preserve">по проектите, одобрени </w:t>
            </w:r>
            <w:r w:rsidRPr="00B70CA1">
              <w:rPr>
                <w:b/>
                <w:sz w:val="18"/>
                <w:szCs w:val="18"/>
              </w:rPr>
              <w:t>от ДФЗ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</w:tr>
      <w:tr w:rsidR="004E579D" w:rsidRPr="00336DE4" w:rsidTr="001E2961">
        <w:trPr>
          <w:trHeight w:val="275"/>
        </w:trPr>
        <w:tc>
          <w:tcPr>
            <w:tcW w:w="3051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336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6DE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579D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579D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иновациите, сътрудничеството и развитието на базата от знания в селските райони;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56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1C</w:t>
            </w:r>
          </w:p>
        </w:tc>
        <w:tc>
          <w:tcPr>
            <w:tcW w:w="4092" w:type="dxa"/>
            <w:vAlign w:val="center"/>
            <w:hideMark/>
          </w:tcPr>
          <w:p w:rsidR="004E579D" w:rsidRPr="005333B8" w:rsidRDefault="004E579D" w:rsidP="001E2961">
            <w:pPr>
              <w:rPr>
                <w:sz w:val="18"/>
                <w:szCs w:val="18"/>
              </w:rPr>
            </w:pPr>
            <w:r w:rsidRPr="005333B8">
              <w:rPr>
                <w:sz w:val="18"/>
                <w:szCs w:val="18"/>
              </w:rPr>
              <w:t>Поощряване на ученето през целия живот и професионалното обучение в секторите на селското и горското стопанство;</w:t>
            </w:r>
          </w:p>
        </w:tc>
        <w:tc>
          <w:tcPr>
            <w:tcW w:w="1432" w:type="dxa"/>
            <w:vAlign w:val="center"/>
          </w:tcPr>
          <w:p w:rsidR="004E579D" w:rsidRPr="005333B8" w:rsidRDefault="004E579D" w:rsidP="001E29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97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945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737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насърчаване на организацията на хранителната верига, включително преработката и предлагането на пазара на селскостопански продукти,на хуманното отношение към животните и управлението на риска в селското стопанство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междубраншови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организации;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544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Подпомагане на превенцията и управлението на риска на стопанствата;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32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lastRenderedPageBreak/>
              <w:t>Възстановяване, опазване и укрепване на екосистемите, свързани със селското и горското стопанство,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управлението на водите, включително управлението на торовете и пестицидите;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532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Предотвратяване на ерозията на почвите и подобряване на управлението им;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D42822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D42822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вода в селското стопанство;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енергия в селското стопанство и хранително-вкусовата промишленост;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11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Улесняване на доставките и използването на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възобновяеми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източници на енергия, на странични продукти, отпадъци и остатъци, и други нехранителни суровини за целите на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биоикономиката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>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5E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съхраняването и поглъщането на въглерода в сектора на селското и горското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1F0C41">
              <w:rPr>
                <w:color w:val="000000"/>
                <w:sz w:val="18"/>
                <w:szCs w:val="18"/>
              </w:rPr>
              <w:t>Насърчаване на социалното приобщаване, намаляването на бедността и икономическото развитие в селските райони,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разнообразяването, създаването и развитието на малки предприятия, както и разкриването на работни места;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315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Стимулиране на местното развитие в селските райони;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731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достъпа до информационни и комуникационни технологии (ИКТ), използването и качеството им в селските райони;</w:t>
            </w:r>
          </w:p>
        </w:tc>
        <w:tc>
          <w:tcPr>
            <w:tcW w:w="1432" w:type="dxa"/>
            <w:vAlign w:val="center"/>
          </w:tcPr>
          <w:p w:rsidR="004E579D" w:rsidRPr="00B52717" w:rsidRDefault="004E579D" w:rsidP="00B527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315"/>
        </w:trPr>
        <w:tc>
          <w:tcPr>
            <w:tcW w:w="3051" w:type="dxa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FA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Друга област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579D" w:rsidRDefault="004E579D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Pr="0071077D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7E5C98" w:rsidRDefault="007E5C98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8F5C3E" w:rsidRPr="0071077D" w:rsidRDefault="00F00A30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71077D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10: </w:t>
      </w:r>
      <w:r w:rsidR="00BB53D6" w:rsidRPr="0071077D">
        <w:rPr>
          <w:b/>
          <w:i/>
          <w:sz w:val="18"/>
          <w:szCs w:val="18"/>
          <w:u w:val="single"/>
          <w:lang w:eastAsia="ar-SA"/>
        </w:rPr>
        <w:t>Приоритети на съюза за развитие на селските райони</w:t>
      </w:r>
      <w:r w:rsidR="00922AF9" w:rsidRPr="0071077D">
        <w:rPr>
          <w:b/>
          <w:i/>
          <w:sz w:val="18"/>
          <w:szCs w:val="18"/>
          <w:u w:val="single"/>
          <w:lang w:eastAsia="ar-SA"/>
        </w:rPr>
        <w:t xml:space="preserve"> по мерки финансирани от ЕЗФРСР</w:t>
      </w:r>
    </w:p>
    <w:p w:rsidR="00067325" w:rsidRPr="0071077D" w:rsidRDefault="00067325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A5ED2" w:rsidRPr="0071077D" w:rsidRDefault="009A5ED2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71077D">
        <w:rPr>
          <w:b/>
          <w:i/>
          <w:sz w:val="18"/>
          <w:szCs w:val="18"/>
          <w:u w:val="single"/>
          <w:lang w:eastAsia="ar-SA"/>
        </w:rPr>
        <w:t>Таблицата се попълва за годината на доклада</w:t>
      </w:r>
    </w:p>
    <w:p w:rsidR="001A037E" w:rsidRPr="001A037E" w:rsidRDefault="001A037E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FE1431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504"/>
        <w:gridCol w:w="3685"/>
        <w:gridCol w:w="851"/>
        <w:gridCol w:w="4111"/>
        <w:gridCol w:w="2693"/>
        <w:gridCol w:w="1134"/>
        <w:gridCol w:w="1134"/>
      </w:tblGrid>
      <w:tr w:rsidR="00FE1431" w:rsidRPr="00922AF9" w:rsidTr="001E2961">
        <w:trPr>
          <w:trHeight w:val="467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Мярка</w:t>
            </w:r>
          </w:p>
        </w:tc>
        <w:tc>
          <w:tcPr>
            <w:tcW w:w="4189" w:type="dxa"/>
            <w:gridSpan w:val="2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Област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Брой</w:t>
            </w:r>
            <w:r>
              <w:rPr>
                <w:b/>
                <w:color w:val="000000"/>
                <w:sz w:val="18"/>
                <w:szCs w:val="18"/>
              </w:rPr>
              <w:t xml:space="preserve">/ </w:t>
            </w:r>
          </w:p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Площ/</w:t>
            </w:r>
          </w:p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Размер за проекти, одобрени от ДФЗ за периода на доклада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Брой</w:t>
            </w:r>
            <w:r>
              <w:rPr>
                <w:b/>
                <w:color w:val="000000"/>
                <w:sz w:val="18"/>
                <w:szCs w:val="18"/>
              </w:rPr>
              <w:t xml:space="preserve">/ </w:t>
            </w:r>
          </w:p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Площ/</w:t>
            </w:r>
          </w:p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Размер за проекти, изплатени от ДФЗ за периода на доклада</w:t>
            </w:r>
          </w:p>
        </w:tc>
      </w:tr>
      <w:tr w:rsidR="00FE1431" w:rsidRPr="00540F75" w:rsidTr="001E2961">
        <w:trPr>
          <w:trHeight w:val="205"/>
        </w:trPr>
        <w:tc>
          <w:tcPr>
            <w:tcW w:w="1907" w:type="dxa"/>
          </w:tcPr>
          <w:p w:rsidR="00FE1431" w:rsidRPr="0006732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E1431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951"/>
        </w:trPr>
        <w:tc>
          <w:tcPr>
            <w:tcW w:w="1907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мярката за сътрудничество (член 35 от Регламент (ЕС) № 1305/2013, където е приложимо</w:t>
            </w:r>
          </w:p>
        </w:tc>
        <w:tc>
          <w:tcPr>
            <w:tcW w:w="504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3685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851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1B</w:t>
            </w:r>
          </w:p>
        </w:tc>
        <w:tc>
          <w:tcPr>
            <w:tcW w:w="4111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 </w:t>
            </w:r>
          </w:p>
        </w:tc>
        <w:tc>
          <w:tcPr>
            <w:tcW w:w="2693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Проект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540F75">
              <w:rPr>
                <w:color w:val="000000"/>
                <w:sz w:val="18"/>
                <w:szCs w:val="18"/>
              </w:rPr>
              <w:t xml:space="preserve"> за сътрудничество по мярката за сътрудничество (член 35 от Регламент (ЕС) </w:t>
            </w:r>
            <w:r w:rsidRPr="00540F75">
              <w:rPr>
                <w:rFonts w:cs="Calibri"/>
                <w:color w:val="000000"/>
                <w:sz w:val="18"/>
                <w:szCs w:val="18"/>
              </w:rPr>
              <w:t>№</w:t>
            </w:r>
            <w:r w:rsidRPr="00540F75">
              <w:rPr>
                <w:color w:val="000000"/>
                <w:sz w:val="18"/>
                <w:szCs w:val="18"/>
              </w:rPr>
              <w:t xml:space="preserve"> 1305/2013</w:t>
            </w:r>
          </w:p>
        </w:tc>
        <w:tc>
          <w:tcPr>
            <w:tcW w:w="1134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964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мярка 1.1 и др. подобни,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Поощряване на ученето през целия живот и професионалното обучение в секторите на селското и горското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участниците в обучения</w:t>
            </w:r>
          </w:p>
        </w:tc>
        <w:tc>
          <w:tcPr>
            <w:tcW w:w="1134" w:type="dxa"/>
            <w:vAlign w:val="center"/>
          </w:tcPr>
          <w:p w:rsidR="00FE1431" w:rsidRPr="009615DD" w:rsidRDefault="00FE1431" w:rsidP="002C4BC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431" w:rsidRPr="00465A55" w:rsidRDefault="00FE1431" w:rsidP="001E296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E1431" w:rsidRPr="00540F75" w:rsidTr="001E2961">
        <w:trPr>
          <w:trHeight w:val="1155"/>
        </w:trPr>
        <w:tc>
          <w:tcPr>
            <w:tcW w:w="1907" w:type="dxa"/>
            <w:vMerge w:val="restart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мерки 3.1, 4.1, 5, 6, 8.1 до 8.4, 17.1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465A55" w:rsidRDefault="00FE1431" w:rsidP="001E296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E1431" w:rsidRPr="00465A55" w:rsidRDefault="00FE1431" w:rsidP="001E296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E1431" w:rsidRPr="00540F75" w:rsidTr="001E2961">
        <w:trPr>
          <w:trHeight w:val="1135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550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междубраншови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62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Подпомагане на превенцията и управлението на риска на стопанствата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233"/>
        </w:trPr>
        <w:tc>
          <w:tcPr>
            <w:tcW w:w="1907" w:type="dxa"/>
            <w:vMerge w:val="restart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BB53D6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 xml:space="preserve"> 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53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746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управлението на водите, включително управлението на торовете и пестицидите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управлението на водите, включително управлението на торовете и пестицидите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Предотвратяване на ерозията на почвите и подобряване на управлението им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 xml:space="preserve"> 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Предотвратяване на ерозията на почвите и подобряване на управлението им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вода в селското стопанство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  <w:r w:rsidRPr="00540F75">
              <w:rPr>
                <w:color w:val="000000"/>
                <w:sz w:val="18"/>
                <w:szCs w:val="18"/>
              </w:rPr>
              <w:br/>
            </w:r>
            <w:r w:rsidRPr="00540F75">
              <w:rPr>
                <w:i/>
                <w:iCs/>
                <w:color w:val="000000"/>
                <w:sz w:val="18"/>
                <w:szCs w:val="18"/>
              </w:rPr>
              <w:t>(Отнася се за площта, обхваната от инвестиции за напояване)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 w:val="restart"/>
            <w:vAlign w:val="center"/>
          </w:tcPr>
          <w:p w:rsidR="00FE1431" w:rsidRPr="00DB2003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 xml:space="preserve">За мерки 4, 5, 6.4, 7.2 до 7.8, </w:t>
            </w:r>
            <w:proofErr w:type="spellStart"/>
            <w:r w:rsidRPr="00DB2003">
              <w:rPr>
                <w:color w:val="000000"/>
                <w:sz w:val="18"/>
                <w:szCs w:val="18"/>
              </w:rPr>
              <w:t>8</w:t>
            </w:r>
            <w:proofErr w:type="spellEnd"/>
            <w:r w:rsidRPr="00DB2003">
              <w:rPr>
                <w:color w:val="000000"/>
                <w:sz w:val="18"/>
                <w:szCs w:val="18"/>
              </w:rPr>
              <w:t>.5 и 8.6 и др. инвестиционни мерки, включени в стратегията за ВОМР</w:t>
            </w:r>
          </w:p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енергия в селското стопанство и хранително-вкусовата промишленост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 размер на инвестициите</w:t>
            </w:r>
          </w:p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Улесняване на доставките и използването на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възобновяеми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източници на енергия, на странични продукти, отпадъци и остатъци, и други нехранителни суровини за целите на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биоикономиката</w:t>
            </w:r>
            <w:proofErr w:type="spellEnd"/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 размер на инвестициите</w:t>
            </w:r>
          </w:p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Обща площ (ха)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мярка 4 и др. подобни,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подпомаганите животински единици (ЖЕ)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Насърчаване на ефективното използване на ресурсите и подпомагане на прехода към </w:t>
            </w:r>
            <w:proofErr w:type="spellStart"/>
            <w:r w:rsidRPr="00540F75">
              <w:rPr>
                <w:color w:val="000000"/>
                <w:sz w:val="18"/>
                <w:szCs w:val="18"/>
              </w:rPr>
              <w:t>нисковъглеродна</w:t>
            </w:r>
            <w:proofErr w:type="spellEnd"/>
            <w:r w:rsidRPr="00540F75">
              <w:rPr>
                <w:color w:val="000000"/>
                <w:sz w:val="18"/>
                <w:szCs w:val="18"/>
              </w:rPr>
              <w:t xml:space="preserve">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5E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Стимулиране на съхраняването и поглъщането на въглерода в сектора на селското и горското стопанство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Обща площ (ха)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1431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FE1431" w:rsidRPr="001A037E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965489" w:rsidRDefault="00965489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7E5C98" w:rsidRDefault="007E5C98" w:rsidP="00A3520E">
      <w:pPr>
        <w:rPr>
          <w:b/>
          <w:i/>
          <w:sz w:val="18"/>
          <w:szCs w:val="18"/>
          <w:u w:val="single"/>
          <w:lang w:val="en-US" w:eastAsia="ar-SA"/>
        </w:rPr>
      </w:pPr>
    </w:p>
    <w:p w:rsidR="006233E1" w:rsidRDefault="00F00A30" w:rsidP="00A3520E">
      <w:pPr>
        <w:rPr>
          <w:b/>
          <w:i/>
          <w:sz w:val="18"/>
          <w:szCs w:val="18"/>
          <w:u w:val="single"/>
          <w:lang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11</w:t>
      </w:r>
      <w:r w:rsidRPr="00F00A30">
        <w:rPr>
          <w:b/>
          <w:i/>
          <w:sz w:val="18"/>
          <w:szCs w:val="18"/>
          <w:u w:val="single"/>
          <w:lang w:eastAsia="ar-SA"/>
        </w:rPr>
        <w:t>:</w:t>
      </w:r>
      <w:r w:rsidR="006233E1" w:rsidRPr="00B70CA1">
        <w:rPr>
          <w:b/>
          <w:i/>
          <w:sz w:val="18"/>
          <w:szCs w:val="18"/>
          <w:u w:val="single"/>
          <w:lang w:eastAsia="ar-SA"/>
        </w:rPr>
        <w:t xml:space="preserve">Брой проекти към СВОМР по типове </w:t>
      </w:r>
      <w:r w:rsidR="006233E1">
        <w:rPr>
          <w:b/>
          <w:i/>
          <w:sz w:val="18"/>
          <w:szCs w:val="18"/>
          <w:u w:val="single"/>
          <w:lang w:eastAsia="ar-SA"/>
        </w:rPr>
        <w:t>кандидати/получатели</w:t>
      </w:r>
      <w:r w:rsidR="0052444D">
        <w:rPr>
          <w:b/>
          <w:i/>
          <w:sz w:val="18"/>
          <w:szCs w:val="18"/>
          <w:u w:val="single"/>
          <w:lang w:eastAsia="ar-SA"/>
        </w:rPr>
        <w:t xml:space="preserve"> и по фондове</w:t>
      </w:r>
    </w:p>
    <w:p w:rsidR="00DA64B5" w:rsidRDefault="00DA64B5" w:rsidP="00DE6204">
      <w:pPr>
        <w:tabs>
          <w:tab w:val="left" w:pos="2174"/>
        </w:tabs>
        <w:rPr>
          <w:lang w:val="en-US" w:eastAsia="ar-SA"/>
        </w:rPr>
      </w:pPr>
    </w:p>
    <w:tbl>
      <w:tblPr>
        <w:tblW w:w="5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66"/>
        <w:gridCol w:w="844"/>
        <w:gridCol w:w="989"/>
        <w:gridCol w:w="844"/>
        <w:gridCol w:w="852"/>
        <w:gridCol w:w="844"/>
        <w:gridCol w:w="889"/>
        <w:gridCol w:w="844"/>
        <w:gridCol w:w="852"/>
        <w:gridCol w:w="844"/>
        <w:gridCol w:w="901"/>
        <w:gridCol w:w="1045"/>
        <w:gridCol w:w="844"/>
        <w:gridCol w:w="987"/>
        <w:gridCol w:w="1113"/>
      </w:tblGrid>
      <w:tr w:rsidR="00DA64B5" w:rsidRPr="00B70CA1" w:rsidTr="009770FD">
        <w:trPr>
          <w:trHeight w:val="1689"/>
          <w:jc w:val="center"/>
        </w:trPr>
        <w:tc>
          <w:tcPr>
            <w:tcW w:w="612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ТИПОВЕ </w:t>
            </w:r>
            <w:r>
              <w:rPr>
                <w:b/>
                <w:sz w:val="18"/>
                <w:szCs w:val="18"/>
              </w:rPr>
              <w:t>КАНДИДАТИ/ ПОЛУЧАТЕЛИ</w:t>
            </w:r>
          </w:p>
        </w:tc>
        <w:tc>
          <w:tcPr>
            <w:tcW w:w="311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DA64B5" w:rsidRPr="00B70CA1" w:rsidRDefault="00DA64B5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регистрирани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кандидати за одобрение от МИГ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 за одобрение от УО/ДФЗ</w:t>
            </w:r>
          </w:p>
        </w:tc>
        <w:tc>
          <w:tcPr>
            <w:tcW w:w="545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УО/ДФЗ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Процент на </w:t>
            </w:r>
            <w:r w:rsidRPr="002C0B55">
              <w:rPr>
                <w:b/>
                <w:sz w:val="18"/>
                <w:szCs w:val="18"/>
              </w:rPr>
              <w:t>одобрение</w:t>
            </w:r>
          </w:p>
          <w:p w:rsidR="00DA64B5" w:rsidRPr="00B70CA1" w:rsidRDefault="00DA64B5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изплащане</w:t>
            </w:r>
          </w:p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vMerge/>
            <w:vAlign w:val="center"/>
          </w:tcPr>
          <w:p w:rsidR="00DA64B5" w:rsidRPr="00B70CA1" w:rsidRDefault="00DA64B5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76" w:type="pct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>. период</w:t>
            </w: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29" w:type="pct"/>
            <w:vMerge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</w:t>
            </w:r>
            <w:proofErr w:type="spellStart"/>
            <w:r w:rsidRPr="00B70CA1">
              <w:rPr>
                <w:sz w:val="18"/>
                <w:szCs w:val="18"/>
              </w:rPr>
              <w:t>отч</w:t>
            </w:r>
            <w:proofErr w:type="spellEnd"/>
            <w:r w:rsidRPr="00B70CA1">
              <w:rPr>
                <w:sz w:val="18"/>
                <w:szCs w:val="18"/>
              </w:rPr>
              <w:t xml:space="preserve">. период </w:t>
            </w: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от </w:t>
            </w:r>
            <w:proofErr w:type="spellStart"/>
            <w:r w:rsidRPr="00B70CA1">
              <w:rPr>
                <w:sz w:val="18"/>
                <w:szCs w:val="18"/>
              </w:rPr>
              <w:t>скл</w:t>
            </w:r>
            <w:proofErr w:type="spellEnd"/>
            <w:r w:rsidRPr="00B70CA1">
              <w:rPr>
                <w:sz w:val="18"/>
                <w:szCs w:val="18"/>
              </w:rPr>
              <w:t xml:space="preserve">. на </w:t>
            </w:r>
            <w:proofErr w:type="spellStart"/>
            <w:r w:rsidRPr="00B70CA1">
              <w:rPr>
                <w:sz w:val="18"/>
                <w:szCs w:val="18"/>
              </w:rPr>
              <w:t>спораз</w:t>
            </w:r>
            <w:proofErr w:type="spellEnd"/>
            <w:r w:rsidRPr="00B70CA1">
              <w:rPr>
                <w:sz w:val="18"/>
                <w:szCs w:val="18"/>
              </w:rPr>
              <w:t>.</w:t>
            </w:r>
          </w:p>
        </w:tc>
        <w:tc>
          <w:tcPr>
            <w:tcW w:w="350" w:type="pct"/>
            <w:vMerge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vAlign w:val="center"/>
          </w:tcPr>
          <w:p w:rsidR="00DA64B5" w:rsidRPr="00B70CA1" w:rsidRDefault="00DA64B5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324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50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ЕЗФРСР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ПУБЛИЧНИ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МИГ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991CDF">
              <w:rPr>
                <w:sz w:val="18"/>
                <w:szCs w:val="18"/>
              </w:rPr>
              <w:t>Публичен орган</w:t>
            </w:r>
            <w:r>
              <w:rPr>
                <w:sz w:val="18"/>
                <w:szCs w:val="18"/>
              </w:rPr>
              <w:t>/</w:t>
            </w:r>
            <w:r w:rsidRPr="00B70CA1">
              <w:rPr>
                <w:sz w:val="18"/>
                <w:szCs w:val="18"/>
              </w:rPr>
              <w:t>общин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11" w:type="pct"/>
            <w:vAlign w:val="center"/>
          </w:tcPr>
          <w:p w:rsidR="00DA64B5" w:rsidRPr="00B70CA1" w:rsidRDefault="005B1636" w:rsidP="005B163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C40E5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vAlign w:val="center"/>
          </w:tcPr>
          <w:p w:rsidR="00DA64B5" w:rsidRPr="00B70CA1" w:rsidRDefault="00461403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DA64B5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НПО</w:t>
            </w:r>
          </w:p>
        </w:tc>
        <w:tc>
          <w:tcPr>
            <w:tcW w:w="311" w:type="pct"/>
            <w:vAlign w:val="center"/>
          </w:tcPr>
          <w:p w:rsidR="00DA64B5" w:rsidRPr="00B70CA1" w:rsidRDefault="000F272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461403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DA64B5" w:rsidRPr="00B70CA1" w:rsidRDefault="00461403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DA64B5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0F272F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Д</w:t>
            </w:r>
            <w:r w:rsidR="00DA64B5" w:rsidRPr="00B70CA1">
              <w:rPr>
                <w:sz w:val="18"/>
                <w:szCs w:val="18"/>
              </w:rPr>
              <w:t>руги</w:t>
            </w:r>
            <w:r>
              <w:rPr>
                <w:sz w:val="18"/>
                <w:szCs w:val="18"/>
              </w:rPr>
              <w:t xml:space="preserve"> /</w:t>
            </w:r>
            <w:r w:rsidR="00C40E52">
              <w:rPr>
                <w:sz w:val="18"/>
                <w:szCs w:val="18"/>
              </w:rPr>
              <w:t xml:space="preserve"> Читалище 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461403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center"/>
          </w:tcPr>
          <w:p w:rsidR="00DA64B5" w:rsidRPr="00B70CA1" w:rsidRDefault="00461403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ЧАСТНИ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Малко или средно предприятие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proofErr w:type="spellStart"/>
            <w:r w:rsidRPr="00540F75"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  <w:r w:rsidRPr="00540F75">
              <w:rPr>
                <w:i/>
                <w:iCs/>
                <w:color w:val="000000"/>
                <w:sz w:val="18"/>
                <w:szCs w:val="18"/>
              </w:rPr>
              <w:t>(Моля, отбележете и юридическата форма)</w:t>
            </w:r>
          </w:p>
        </w:tc>
        <w:tc>
          <w:tcPr>
            <w:tcW w:w="311" w:type="pct"/>
            <w:vAlign w:val="center"/>
          </w:tcPr>
          <w:p w:rsidR="00DA64B5" w:rsidRPr="00B70CA1" w:rsidRDefault="005B163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9D477D">
            <w:pPr>
              <w:rPr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Физическо лице</w:t>
            </w:r>
            <w:r w:rsidR="009D477D" w:rsidRPr="001E43FE">
              <w:rPr>
                <w:iCs/>
                <w:color w:val="000000"/>
                <w:sz w:val="18"/>
                <w:szCs w:val="18"/>
              </w:rPr>
              <w:t>/Земеделски производител/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Лице, регистрирано по ТЗ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9D4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70CA1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о</w:t>
            </w:r>
            <w:r w:rsidR="009D477D">
              <w:rPr>
                <w:color w:val="000000"/>
                <w:sz w:val="18"/>
                <w:szCs w:val="18"/>
              </w:rPr>
              <w:t>- Групи производители или организации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ЕЗФРСР</w:t>
            </w:r>
            <w:r w:rsidRPr="00B70C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DA64B5" w:rsidRPr="00B70CA1" w:rsidRDefault="0054275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DA64B5" w:rsidRPr="00B70CA1" w:rsidRDefault="006864EC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170959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DA64B5" w:rsidRPr="00B70CA1" w:rsidRDefault="00170959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170959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A64B5" w:rsidRPr="00B70CA1" w:rsidRDefault="00170959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DA64B5" w:rsidRPr="00B70CA1" w:rsidRDefault="009770FD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ОПОС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542750" w:rsidRPr="00B70CA1" w:rsidTr="005B1636">
        <w:trPr>
          <w:jc w:val="center"/>
        </w:trPr>
        <w:tc>
          <w:tcPr>
            <w:tcW w:w="612" w:type="pct"/>
          </w:tcPr>
          <w:p w:rsidR="00542750" w:rsidRDefault="00542750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ЮЛНЦ</w:t>
            </w:r>
          </w:p>
        </w:tc>
        <w:tc>
          <w:tcPr>
            <w:tcW w:w="311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542750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542750" w:rsidRPr="00B70CA1" w:rsidRDefault="00182281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542750" w:rsidRPr="00B70CA1" w:rsidRDefault="00182281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542750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vAlign w:val="center"/>
          </w:tcPr>
          <w:p w:rsidR="00542750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542750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542750" w:rsidP="001E2961">
            <w:pPr>
              <w:rPr>
                <w:sz w:val="18"/>
                <w:szCs w:val="18"/>
              </w:rPr>
            </w:pPr>
            <w:r w:rsidRPr="00542750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C0B18" w:rsidRPr="00B70CA1" w:rsidTr="00872F19">
        <w:trPr>
          <w:jc w:val="center"/>
        </w:trPr>
        <w:tc>
          <w:tcPr>
            <w:tcW w:w="612" w:type="pct"/>
            <w:shd w:val="clear" w:color="auto" w:fill="BFBFBF" w:themeFill="background1" w:themeFillShade="BF"/>
          </w:tcPr>
          <w:p w:rsidR="00BC0B18" w:rsidRPr="00B70CA1" w:rsidRDefault="00BC0B18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ОПОС</w:t>
            </w:r>
          </w:p>
        </w:tc>
        <w:tc>
          <w:tcPr>
            <w:tcW w:w="311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A639BC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BC0B18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ОПНОИР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AD6BBC" w:rsidP="001E2961">
            <w:pPr>
              <w:rPr>
                <w:sz w:val="18"/>
                <w:szCs w:val="18"/>
              </w:rPr>
            </w:pPr>
            <w:r w:rsidRPr="00AD6BBC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5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DA64B5" w:rsidRPr="00B70CA1" w:rsidRDefault="00494195" w:rsidP="00494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DA64B5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D6BBC" w:rsidRPr="00B70CA1" w:rsidTr="005B1636">
        <w:trPr>
          <w:jc w:val="center"/>
        </w:trPr>
        <w:tc>
          <w:tcPr>
            <w:tcW w:w="612" w:type="pct"/>
          </w:tcPr>
          <w:p w:rsidR="00AD6BBC" w:rsidRPr="00AD6BBC" w:rsidRDefault="006E77AE" w:rsidP="001E2961">
            <w:pPr>
              <w:rPr>
                <w:sz w:val="18"/>
                <w:szCs w:val="18"/>
              </w:rPr>
            </w:pPr>
            <w:r w:rsidRPr="00AD6BBC">
              <w:rPr>
                <w:sz w:val="18"/>
                <w:szCs w:val="18"/>
              </w:rPr>
              <w:t xml:space="preserve">Детски </w:t>
            </w:r>
            <w:r w:rsidR="00AD6BBC" w:rsidRPr="00AD6BBC">
              <w:rPr>
                <w:sz w:val="18"/>
                <w:szCs w:val="18"/>
              </w:rPr>
              <w:t>градини/училища</w:t>
            </w:r>
          </w:p>
        </w:tc>
        <w:tc>
          <w:tcPr>
            <w:tcW w:w="311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AD6BBC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AD6BBC" w:rsidRPr="00B70CA1" w:rsidRDefault="009770FD" w:rsidP="00977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vAlign w:val="center"/>
          </w:tcPr>
          <w:p w:rsidR="00AD6BBC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vAlign w:val="center"/>
          </w:tcPr>
          <w:p w:rsidR="00AD6BBC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vAlign w:val="center"/>
          </w:tcPr>
          <w:p w:rsidR="00AD6BBC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vAlign w:val="center"/>
          </w:tcPr>
          <w:p w:rsidR="00AD6BBC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770FD" w:rsidRPr="00B70CA1" w:rsidTr="00872F19">
        <w:trPr>
          <w:jc w:val="center"/>
        </w:trPr>
        <w:tc>
          <w:tcPr>
            <w:tcW w:w="612" w:type="pct"/>
            <w:shd w:val="clear" w:color="auto" w:fill="BFBFBF" w:themeFill="background1" w:themeFillShade="BF"/>
          </w:tcPr>
          <w:p w:rsidR="009770FD" w:rsidRPr="00540F75" w:rsidRDefault="009770FD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lastRenderedPageBreak/>
              <w:t>Общо</w:t>
            </w:r>
            <w:r>
              <w:rPr>
                <w:b/>
                <w:sz w:val="18"/>
                <w:szCs w:val="18"/>
              </w:rPr>
              <w:t xml:space="preserve"> от ОПНОИР </w:t>
            </w:r>
          </w:p>
        </w:tc>
        <w:tc>
          <w:tcPr>
            <w:tcW w:w="311" w:type="pct"/>
            <w:shd w:val="clear" w:color="auto" w:fill="BFBFBF" w:themeFill="background1" w:themeFillShade="BF"/>
            <w:vAlign w:val="center"/>
          </w:tcPr>
          <w:p w:rsidR="009770FD" w:rsidRPr="00B70CA1" w:rsidRDefault="004941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6F0C1E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9770FD" w:rsidRPr="00B70CA1" w:rsidRDefault="009770F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ОПРЧР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 w:rsidRPr="008C0617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8C0617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8C0617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9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НПО</w:t>
            </w:r>
          </w:p>
        </w:tc>
        <w:tc>
          <w:tcPr>
            <w:tcW w:w="311" w:type="pct"/>
            <w:vAlign w:val="center"/>
          </w:tcPr>
          <w:p w:rsidR="008C0617" w:rsidRPr="00B70CA1" w:rsidRDefault="00B22C5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vAlign w:val="center"/>
          </w:tcPr>
          <w:p w:rsidR="008C0617" w:rsidRPr="00B70CA1" w:rsidRDefault="00B30FE9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9" w:type="pct"/>
            <w:vAlign w:val="center"/>
          </w:tcPr>
          <w:p w:rsidR="008C0617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30FE9">
              <w:rPr>
                <w:sz w:val="18"/>
                <w:szCs w:val="18"/>
              </w:rPr>
              <w:t>%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Читалища</w:t>
            </w:r>
          </w:p>
        </w:tc>
        <w:tc>
          <w:tcPr>
            <w:tcW w:w="311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Доставчици на социални и здравни услуги</w:t>
            </w:r>
          </w:p>
        </w:tc>
        <w:tc>
          <w:tcPr>
            <w:tcW w:w="311" w:type="pct"/>
            <w:vAlign w:val="center"/>
          </w:tcPr>
          <w:p w:rsidR="00DA64B5" w:rsidRPr="00B70CA1" w:rsidRDefault="00B22C5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872F19">
        <w:trPr>
          <w:jc w:val="center"/>
        </w:trPr>
        <w:tc>
          <w:tcPr>
            <w:tcW w:w="612" w:type="pct"/>
            <w:shd w:val="clear" w:color="auto" w:fill="BFBFBF" w:themeFill="background1" w:themeFillShade="BF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ОПРЧР </w:t>
            </w:r>
          </w:p>
        </w:tc>
        <w:tc>
          <w:tcPr>
            <w:tcW w:w="311" w:type="pct"/>
            <w:shd w:val="clear" w:color="auto" w:fill="BFBFBF" w:themeFill="background1" w:themeFillShade="BF"/>
            <w:vAlign w:val="center"/>
          </w:tcPr>
          <w:p w:rsidR="00DA64B5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DA64B5" w:rsidRPr="00B70CA1" w:rsidRDefault="00476D94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476D94">
              <w:rPr>
                <w:sz w:val="18"/>
                <w:szCs w:val="18"/>
              </w:rPr>
              <w:t>%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ОПИК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9A06CC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Съществуващи или стартиращи МСП</w:t>
            </w:r>
          </w:p>
        </w:tc>
        <w:tc>
          <w:tcPr>
            <w:tcW w:w="311" w:type="pct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DA64B5" w:rsidRPr="00B70CA1" w:rsidRDefault="00595F1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A06CC" w:rsidRPr="00B70CA1" w:rsidTr="005B1636">
        <w:trPr>
          <w:jc w:val="center"/>
        </w:trPr>
        <w:tc>
          <w:tcPr>
            <w:tcW w:w="612" w:type="pct"/>
          </w:tcPr>
          <w:p w:rsidR="009A06CC" w:rsidRDefault="009A06CC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Клъстери</w:t>
            </w:r>
          </w:p>
          <w:p w:rsidR="009A06CC" w:rsidRDefault="009A06CC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A06CC" w:rsidRPr="00B70CA1" w:rsidTr="005B1636">
        <w:trPr>
          <w:jc w:val="center"/>
        </w:trPr>
        <w:tc>
          <w:tcPr>
            <w:tcW w:w="612" w:type="pct"/>
          </w:tcPr>
          <w:p w:rsidR="009A06CC" w:rsidRPr="009A06CC" w:rsidRDefault="009A06CC" w:rsidP="001E2961">
            <w:pPr>
              <w:rPr>
                <w:sz w:val="18"/>
                <w:szCs w:val="18"/>
              </w:rPr>
            </w:pPr>
            <w:r w:rsidRPr="009A06CC">
              <w:rPr>
                <w:sz w:val="18"/>
                <w:szCs w:val="18"/>
              </w:rPr>
              <w:t>Асоциации</w:t>
            </w:r>
          </w:p>
        </w:tc>
        <w:tc>
          <w:tcPr>
            <w:tcW w:w="311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872F19">
        <w:trPr>
          <w:jc w:val="center"/>
        </w:trPr>
        <w:tc>
          <w:tcPr>
            <w:tcW w:w="612" w:type="pct"/>
            <w:shd w:val="clear" w:color="auto" w:fill="BFBFBF" w:themeFill="background1" w:themeFillShade="BF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ОПИК</w:t>
            </w:r>
          </w:p>
        </w:tc>
        <w:tc>
          <w:tcPr>
            <w:tcW w:w="311" w:type="pct"/>
            <w:shd w:val="clear" w:color="auto" w:fill="BFBFBF" w:themeFill="background1" w:themeFillShade="BF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:rsidR="00DA64B5" w:rsidRPr="00B70CA1" w:rsidRDefault="001C386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trHeight w:val="274"/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872F19">
        <w:trPr>
          <w:jc w:val="center"/>
        </w:trPr>
        <w:tc>
          <w:tcPr>
            <w:tcW w:w="612" w:type="pct"/>
            <w:shd w:val="clear" w:color="auto" w:fill="BFBFBF" w:themeFill="background1" w:themeFillShade="BF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11" w:type="pct"/>
            <w:shd w:val="clear" w:color="auto" w:fill="BFBFBF" w:themeFill="background1" w:themeFillShade="BF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BC0B18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DA64B5" w:rsidRPr="00B70CA1" w:rsidRDefault="00872F19" w:rsidP="00BC0B18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C0B18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21</w:t>
            </w: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21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21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DA64B5" w:rsidRPr="00AD7D85" w:rsidRDefault="00B81FB6" w:rsidP="001E2961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sz w:val="18"/>
                <w:szCs w:val="18"/>
              </w:rPr>
              <w:t>21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0D770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shd w:val="clear" w:color="auto" w:fill="BFBFBF" w:themeFill="background1" w:themeFillShade="BF"/>
            <w:vAlign w:val="center"/>
          </w:tcPr>
          <w:p w:rsidR="00DA64B5" w:rsidRPr="00B70CA1" w:rsidRDefault="000D770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0D770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0" w:type="pct"/>
            <w:shd w:val="clear" w:color="auto" w:fill="BFBFBF" w:themeFill="background1" w:themeFillShade="BF"/>
            <w:vAlign w:val="center"/>
          </w:tcPr>
          <w:p w:rsidR="00DA64B5" w:rsidRPr="00B70CA1" w:rsidRDefault="000D770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:rsidR="00DA64B5" w:rsidRPr="00B70CA1" w:rsidRDefault="000D770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  <w:r w:rsidR="001B5543">
              <w:rPr>
                <w:sz w:val="18"/>
                <w:szCs w:val="18"/>
              </w:rPr>
              <w:t>%</w:t>
            </w: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</w:tbl>
    <w:p w:rsidR="00A3520E" w:rsidRPr="00DA64B5" w:rsidRDefault="00A3520E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65489" w:rsidRDefault="00965489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6582D" w:rsidRP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44986" w:rsidRDefault="0004498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501C1B" w:rsidRDefault="00F00A30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6A7615">
        <w:rPr>
          <w:b/>
          <w:i/>
          <w:sz w:val="18"/>
          <w:szCs w:val="18"/>
          <w:u w:val="single"/>
          <w:lang w:eastAsia="ar-SA"/>
        </w:rPr>
        <w:t xml:space="preserve">Таблица 12: </w:t>
      </w:r>
      <w:r w:rsidR="00953FC5" w:rsidRPr="006A7615">
        <w:rPr>
          <w:b/>
          <w:i/>
          <w:sz w:val="18"/>
          <w:szCs w:val="18"/>
          <w:u w:val="single"/>
          <w:lang w:eastAsia="ar-SA"/>
        </w:rPr>
        <w:t xml:space="preserve">Изпълнение на СВОМР по </w:t>
      </w:r>
      <w:r w:rsidR="0090385F" w:rsidRPr="006A7615">
        <w:rPr>
          <w:b/>
          <w:i/>
          <w:sz w:val="18"/>
          <w:szCs w:val="18"/>
          <w:u w:val="single"/>
          <w:lang w:eastAsia="ar-SA"/>
        </w:rPr>
        <w:t xml:space="preserve">типове кандидати/ </w:t>
      </w:r>
      <w:proofErr w:type="spellStart"/>
      <w:r w:rsidR="0090385F" w:rsidRPr="006A7615">
        <w:rPr>
          <w:b/>
          <w:i/>
          <w:sz w:val="18"/>
          <w:szCs w:val="18"/>
          <w:u w:val="single"/>
          <w:lang w:eastAsia="ar-SA"/>
        </w:rPr>
        <w:t>получатели</w:t>
      </w:r>
      <w:r w:rsidR="0052444D" w:rsidRPr="006A7615">
        <w:rPr>
          <w:b/>
          <w:i/>
          <w:sz w:val="18"/>
          <w:szCs w:val="18"/>
          <w:u w:val="single"/>
          <w:lang w:eastAsia="ar-SA"/>
        </w:rPr>
        <w:t>и</w:t>
      </w:r>
      <w:proofErr w:type="spellEnd"/>
      <w:r w:rsidR="0052444D" w:rsidRPr="006A7615">
        <w:rPr>
          <w:b/>
          <w:i/>
          <w:sz w:val="18"/>
          <w:szCs w:val="18"/>
          <w:u w:val="single"/>
          <w:lang w:eastAsia="ar-SA"/>
        </w:rPr>
        <w:t xml:space="preserve"> по фондове </w:t>
      </w:r>
      <w:r w:rsidR="00953FC5" w:rsidRPr="006A7615">
        <w:rPr>
          <w:b/>
          <w:i/>
          <w:sz w:val="18"/>
          <w:szCs w:val="18"/>
          <w:u w:val="single"/>
          <w:lang w:eastAsia="ar-SA"/>
        </w:rPr>
        <w:t>от сключване на споразумение за финансиране в лева</w:t>
      </w:r>
    </w:p>
    <w:p w:rsidR="00650278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6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251"/>
        <w:gridCol w:w="1059"/>
        <w:gridCol w:w="1104"/>
        <w:gridCol w:w="1022"/>
        <w:gridCol w:w="1099"/>
        <w:gridCol w:w="1022"/>
        <w:gridCol w:w="981"/>
        <w:gridCol w:w="1022"/>
        <w:gridCol w:w="1099"/>
        <w:gridCol w:w="1078"/>
        <w:gridCol w:w="1125"/>
        <w:gridCol w:w="1045"/>
        <w:gridCol w:w="1087"/>
      </w:tblGrid>
      <w:tr w:rsidR="00923A97" w:rsidRPr="00B70CA1" w:rsidTr="00B81FB6">
        <w:trPr>
          <w:trHeight w:val="1689"/>
          <w:jc w:val="center"/>
        </w:trPr>
        <w:tc>
          <w:tcPr>
            <w:tcW w:w="6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ТИПОВЕ КАНДИДАТИ/ ПОЛУЧАТЕЛИ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 подадени в МИГ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FF5847">
              <w:rPr>
                <w:b/>
                <w:sz w:val="18"/>
                <w:szCs w:val="18"/>
              </w:rPr>
              <w:t xml:space="preserve">Субсидия по проектите, одобрени от </w:t>
            </w:r>
            <w:r w:rsidRPr="00B70CA1">
              <w:rPr>
                <w:b/>
                <w:sz w:val="18"/>
                <w:szCs w:val="18"/>
              </w:rPr>
              <w:t>УО/ДФЗ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6604AB" w:rsidRPr="00B70CA1" w:rsidRDefault="006604AB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6604AB" w:rsidRPr="00B70CA1" w:rsidRDefault="006604AB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1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9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1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02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1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2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3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ЕЗФРСР</w:t>
            </w:r>
          </w:p>
        </w:tc>
        <w:tc>
          <w:tcPr>
            <w:tcW w:w="386" w:type="pct"/>
            <w:vAlign w:val="center"/>
          </w:tcPr>
          <w:p w:rsidR="006604AB" w:rsidRPr="00B70CA1" w:rsidRDefault="00E43273" w:rsidP="001E2961">
            <w:pPr>
              <w:ind w:left="-284" w:firstLine="284"/>
              <w:rPr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2 933 700,00</w:t>
            </w: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ПУБЛИЧНИ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МИГ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7055A0" w:rsidRPr="00B70CA1" w:rsidTr="00B81FB6">
        <w:trPr>
          <w:jc w:val="center"/>
        </w:trPr>
        <w:tc>
          <w:tcPr>
            <w:tcW w:w="686" w:type="pct"/>
          </w:tcPr>
          <w:p w:rsidR="007055A0" w:rsidRPr="00B70CA1" w:rsidRDefault="007055A0" w:rsidP="001E2961">
            <w:pPr>
              <w:rPr>
                <w:sz w:val="18"/>
                <w:szCs w:val="18"/>
              </w:rPr>
            </w:pPr>
            <w:r w:rsidRPr="00991CDF">
              <w:rPr>
                <w:sz w:val="18"/>
                <w:szCs w:val="18"/>
              </w:rPr>
              <w:t>Публичен орган</w:t>
            </w:r>
            <w:r>
              <w:rPr>
                <w:sz w:val="18"/>
                <w:szCs w:val="18"/>
              </w:rPr>
              <w:t>/</w:t>
            </w:r>
            <w:r w:rsidRPr="00B70CA1">
              <w:rPr>
                <w:sz w:val="18"/>
                <w:szCs w:val="18"/>
              </w:rPr>
              <w:t>общин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86" w:type="pct"/>
            <w:vAlign w:val="center"/>
          </w:tcPr>
          <w:p w:rsidR="007055A0" w:rsidRPr="00B70CA1" w:rsidRDefault="007055A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7055A0" w:rsidRPr="00B70CA1" w:rsidRDefault="00E43273" w:rsidP="00D956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722 315,5</w:t>
            </w:r>
            <w:r w:rsidR="00D95677">
              <w:rPr>
                <w:sz w:val="18"/>
                <w:szCs w:val="18"/>
              </w:rPr>
              <w:t>7</w:t>
            </w:r>
          </w:p>
        </w:tc>
        <w:tc>
          <w:tcPr>
            <w:tcW w:w="340" w:type="pct"/>
            <w:vAlign w:val="center"/>
          </w:tcPr>
          <w:p w:rsidR="007055A0" w:rsidRPr="00B70CA1" w:rsidRDefault="00941D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722 315,5</w:t>
            </w:r>
            <w:r w:rsidR="00D95677">
              <w:rPr>
                <w:sz w:val="18"/>
                <w:szCs w:val="18"/>
              </w:rPr>
              <w:t>7</w:t>
            </w:r>
          </w:p>
        </w:tc>
        <w:tc>
          <w:tcPr>
            <w:tcW w:w="315" w:type="pct"/>
            <w:vAlign w:val="center"/>
          </w:tcPr>
          <w:p w:rsidR="007055A0" w:rsidRPr="00B70CA1" w:rsidRDefault="007055A0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722 315,57</w:t>
            </w:r>
          </w:p>
        </w:tc>
        <w:tc>
          <w:tcPr>
            <w:tcW w:w="339" w:type="pct"/>
            <w:vAlign w:val="center"/>
          </w:tcPr>
          <w:p w:rsidR="007055A0" w:rsidRPr="00B70CA1" w:rsidRDefault="007055A0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670 896,61</w:t>
            </w:r>
          </w:p>
        </w:tc>
        <w:tc>
          <w:tcPr>
            <w:tcW w:w="315" w:type="pct"/>
            <w:vAlign w:val="center"/>
          </w:tcPr>
          <w:p w:rsidR="007055A0" w:rsidRPr="00B70CA1" w:rsidRDefault="007055A0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722 315,57</w:t>
            </w:r>
          </w:p>
        </w:tc>
        <w:tc>
          <w:tcPr>
            <w:tcW w:w="302" w:type="pct"/>
            <w:vAlign w:val="center"/>
          </w:tcPr>
          <w:p w:rsidR="007055A0" w:rsidRPr="00B70CA1" w:rsidRDefault="007055A0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670 896,61</w:t>
            </w:r>
          </w:p>
        </w:tc>
        <w:tc>
          <w:tcPr>
            <w:tcW w:w="315" w:type="pct"/>
            <w:vAlign w:val="center"/>
          </w:tcPr>
          <w:p w:rsidR="007055A0" w:rsidRPr="00B70CA1" w:rsidRDefault="007055A0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722 315,57</w:t>
            </w:r>
          </w:p>
        </w:tc>
        <w:tc>
          <w:tcPr>
            <w:tcW w:w="339" w:type="pct"/>
            <w:vAlign w:val="center"/>
          </w:tcPr>
          <w:p w:rsidR="007055A0" w:rsidRPr="00B70CA1" w:rsidRDefault="007055A0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670 896,61</w:t>
            </w:r>
          </w:p>
        </w:tc>
        <w:tc>
          <w:tcPr>
            <w:tcW w:w="332" w:type="pct"/>
            <w:vAlign w:val="center"/>
          </w:tcPr>
          <w:p w:rsidR="007055A0" w:rsidRPr="00B70CA1" w:rsidRDefault="00941D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vAlign w:val="center"/>
          </w:tcPr>
          <w:p w:rsidR="007055A0" w:rsidRPr="00B70CA1" w:rsidRDefault="00941D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7055A0" w:rsidRPr="00B70CA1" w:rsidRDefault="00941D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vAlign w:val="center"/>
          </w:tcPr>
          <w:p w:rsidR="007055A0" w:rsidRPr="00B70CA1" w:rsidRDefault="00941D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CFF" w:rsidRPr="00B70CA1" w:rsidTr="00B81FB6">
        <w:trPr>
          <w:jc w:val="center"/>
        </w:trPr>
        <w:tc>
          <w:tcPr>
            <w:tcW w:w="686" w:type="pct"/>
          </w:tcPr>
          <w:p w:rsidR="00210CFF" w:rsidRPr="00B70CA1" w:rsidRDefault="00210CFF" w:rsidP="001E2961">
            <w:pPr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НПО</w:t>
            </w:r>
          </w:p>
        </w:tc>
        <w:tc>
          <w:tcPr>
            <w:tcW w:w="386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40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15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39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15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02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15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39" w:type="pct"/>
            <w:vAlign w:val="center"/>
          </w:tcPr>
          <w:p w:rsidR="00210CFF" w:rsidRPr="00B70CA1" w:rsidRDefault="00210CFF" w:rsidP="00465A5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78 231,84</w:t>
            </w:r>
          </w:p>
        </w:tc>
        <w:tc>
          <w:tcPr>
            <w:tcW w:w="332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vAlign w:val="center"/>
          </w:tcPr>
          <w:p w:rsidR="00210CFF" w:rsidRPr="00B70CA1" w:rsidRDefault="00210CF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761A" w:rsidRPr="00B70CA1" w:rsidTr="00B81FB6">
        <w:trPr>
          <w:jc w:val="center"/>
        </w:trPr>
        <w:tc>
          <w:tcPr>
            <w:tcW w:w="686" w:type="pct"/>
          </w:tcPr>
          <w:p w:rsidR="0058761A" w:rsidRPr="00B70CA1" w:rsidRDefault="0058761A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други</w:t>
            </w:r>
            <w:r>
              <w:rPr>
                <w:sz w:val="18"/>
                <w:szCs w:val="18"/>
              </w:rPr>
              <w:t xml:space="preserve"> – Читалище </w:t>
            </w:r>
          </w:p>
        </w:tc>
        <w:tc>
          <w:tcPr>
            <w:tcW w:w="386" w:type="pct"/>
            <w:vAlign w:val="center"/>
          </w:tcPr>
          <w:p w:rsidR="0058761A" w:rsidRPr="00B70CA1" w:rsidRDefault="0058761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</w:tcPr>
          <w:p w:rsidR="0058761A" w:rsidRDefault="0058761A">
            <w:r w:rsidRPr="00FB699E">
              <w:rPr>
                <w:sz w:val="18"/>
                <w:szCs w:val="18"/>
              </w:rPr>
              <w:t>89 514,00</w:t>
            </w:r>
          </w:p>
        </w:tc>
        <w:tc>
          <w:tcPr>
            <w:tcW w:w="340" w:type="pct"/>
          </w:tcPr>
          <w:p w:rsidR="0058761A" w:rsidRDefault="0058761A">
            <w:r w:rsidRPr="00FB699E">
              <w:rPr>
                <w:sz w:val="18"/>
                <w:szCs w:val="18"/>
              </w:rPr>
              <w:t>89 514,00</w:t>
            </w:r>
          </w:p>
        </w:tc>
        <w:tc>
          <w:tcPr>
            <w:tcW w:w="315" w:type="pct"/>
          </w:tcPr>
          <w:p w:rsidR="0058761A" w:rsidRDefault="0058761A">
            <w:r w:rsidRPr="00FB699E">
              <w:rPr>
                <w:sz w:val="18"/>
                <w:szCs w:val="18"/>
              </w:rPr>
              <w:t>89 514,00</w:t>
            </w:r>
          </w:p>
        </w:tc>
        <w:tc>
          <w:tcPr>
            <w:tcW w:w="339" w:type="pct"/>
            <w:vAlign w:val="center"/>
          </w:tcPr>
          <w:p w:rsidR="0058761A" w:rsidRPr="00B70CA1" w:rsidRDefault="0058761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89 514,00</w:t>
            </w:r>
          </w:p>
        </w:tc>
        <w:tc>
          <w:tcPr>
            <w:tcW w:w="315" w:type="pct"/>
          </w:tcPr>
          <w:p w:rsidR="0058761A" w:rsidRDefault="0058761A">
            <w:r w:rsidRPr="00FA2812">
              <w:rPr>
                <w:sz w:val="18"/>
                <w:szCs w:val="18"/>
              </w:rPr>
              <w:t>89 514,00</w:t>
            </w:r>
          </w:p>
        </w:tc>
        <w:tc>
          <w:tcPr>
            <w:tcW w:w="302" w:type="pct"/>
          </w:tcPr>
          <w:p w:rsidR="0058761A" w:rsidRDefault="0058761A">
            <w:r w:rsidRPr="00FA2812">
              <w:rPr>
                <w:sz w:val="18"/>
                <w:szCs w:val="18"/>
              </w:rPr>
              <w:t>89 514,00</w:t>
            </w:r>
          </w:p>
        </w:tc>
        <w:tc>
          <w:tcPr>
            <w:tcW w:w="315" w:type="pct"/>
          </w:tcPr>
          <w:p w:rsidR="0058761A" w:rsidRDefault="0058761A">
            <w:r w:rsidRPr="00FA2812">
              <w:rPr>
                <w:sz w:val="18"/>
                <w:szCs w:val="18"/>
              </w:rPr>
              <w:t>89 514,00</w:t>
            </w:r>
          </w:p>
        </w:tc>
        <w:tc>
          <w:tcPr>
            <w:tcW w:w="339" w:type="pct"/>
          </w:tcPr>
          <w:p w:rsidR="0058761A" w:rsidRDefault="0058761A">
            <w:r w:rsidRPr="00FA2812">
              <w:rPr>
                <w:sz w:val="18"/>
                <w:szCs w:val="18"/>
              </w:rPr>
              <w:t>89 514,00</w:t>
            </w:r>
          </w:p>
        </w:tc>
        <w:tc>
          <w:tcPr>
            <w:tcW w:w="332" w:type="pct"/>
            <w:vAlign w:val="center"/>
          </w:tcPr>
          <w:p w:rsidR="0058761A" w:rsidRPr="00B70CA1" w:rsidRDefault="00130CF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vAlign w:val="center"/>
          </w:tcPr>
          <w:p w:rsidR="0058761A" w:rsidRPr="00B70CA1" w:rsidRDefault="00130CF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58761A" w:rsidRPr="00B70CA1" w:rsidRDefault="00130CF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vAlign w:val="center"/>
          </w:tcPr>
          <w:p w:rsidR="0058761A" w:rsidRPr="00B70CA1" w:rsidRDefault="00130CFA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ЧАСТНИ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Малко или средно предприятие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proofErr w:type="spellStart"/>
            <w:r w:rsidRPr="00540F75"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  <w:r w:rsidRPr="00540F75">
              <w:rPr>
                <w:i/>
                <w:iCs/>
                <w:color w:val="000000"/>
                <w:sz w:val="18"/>
                <w:szCs w:val="18"/>
              </w:rPr>
              <w:t>(Моля, отбележете и юридическата форма)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Физическо лице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540F75" w:rsidRDefault="006604AB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540F75" w:rsidRDefault="006604AB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Лице, регистрирано по ТЗ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B81FB6">
        <w:trPr>
          <w:jc w:val="center"/>
        </w:trPr>
        <w:tc>
          <w:tcPr>
            <w:tcW w:w="686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70CA1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(</w:t>
            </w:r>
            <w:r w:rsidRPr="00540F75">
              <w:rPr>
                <w:color w:val="000000"/>
                <w:sz w:val="18"/>
                <w:szCs w:val="18"/>
              </w:rPr>
              <w:t>ако е приложимо)</w:t>
            </w:r>
          </w:p>
        </w:tc>
        <w:tc>
          <w:tcPr>
            <w:tcW w:w="38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23A97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ЕЗФРСР</w:t>
            </w:r>
            <w:r w:rsidRPr="00B70C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E43273" w:rsidP="0056449C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2 933 700,0</w:t>
            </w:r>
            <w:r w:rsidR="0056449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7C7B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890 061,41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7C7B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890 061,41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544C27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890 061,41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544C27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838 642,45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544C27" w:rsidP="00544C27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890 061,41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D15B02" w:rsidP="00D15B02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838 642,45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90E1C" w:rsidP="00690E1C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890 061,41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90E1C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838 642,45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2E57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2E57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2E57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2E572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23A97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923A97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ОПОС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7A4393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456254" w:rsidRPr="00B70CA1" w:rsidRDefault="00381DD3" w:rsidP="001E29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НПО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456254" w:rsidRPr="00B70CA1" w:rsidRDefault="00456254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456254" w:rsidRPr="00884CFE" w:rsidRDefault="00456254" w:rsidP="00884CFE">
            <w:pPr>
              <w:ind w:left="-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:rsidR="00456254" w:rsidRDefault="00456254"/>
        </w:tc>
        <w:tc>
          <w:tcPr>
            <w:tcW w:w="315" w:type="pct"/>
            <w:shd w:val="clear" w:color="auto" w:fill="D9D9D9" w:themeFill="background1" w:themeFillShade="D9"/>
          </w:tcPr>
          <w:p w:rsidR="00456254" w:rsidRDefault="00456254"/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456254" w:rsidRPr="00B70CA1" w:rsidRDefault="00456254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456254" w:rsidRPr="00516524" w:rsidRDefault="00456254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456254" w:rsidRPr="00516524" w:rsidRDefault="00456254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456254" w:rsidRPr="00B70CA1" w:rsidRDefault="004401AE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16524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516524" w:rsidRPr="00B70CA1" w:rsidRDefault="00516524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ОПОС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516524" w:rsidRPr="00B70CA1" w:rsidRDefault="00A639BC" w:rsidP="00A639BC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4 785 157,54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516524" w:rsidRPr="00173DC3" w:rsidRDefault="00E201B6" w:rsidP="00465A55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516524" w:rsidRPr="00173DC3" w:rsidRDefault="00E201B6" w:rsidP="00465A5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516524" w:rsidRPr="00173DC3" w:rsidRDefault="00E201B6" w:rsidP="00465A5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516524" w:rsidRPr="00173DC3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516524" w:rsidRPr="00173DC3" w:rsidRDefault="00E201B6" w:rsidP="00465A55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516524" w:rsidRPr="00173DC3" w:rsidRDefault="00E201B6" w:rsidP="00465A55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516524" w:rsidRPr="00B70CA1" w:rsidRDefault="00E201B6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23A97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923A97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ОПНОИР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Default="00B81FB6" w:rsidP="00B81FB6">
            <w:pPr>
              <w:rPr>
                <w:sz w:val="18"/>
                <w:szCs w:val="18"/>
              </w:rPr>
            </w:pPr>
            <w:r w:rsidRPr="00B24B2A">
              <w:rPr>
                <w:sz w:val="18"/>
                <w:szCs w:val="18"/>
              </w:rPr>
              <w:t>Публичен орган/ община</w:t>
            </w:r>
            <w:r>
              <w:rPr>
                <w:sz w:val="18"/>
                <w:szCs w:val="18"/>
              </w:rPr>
              <w:t xml:space="preserve"> – 1 БР.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81FB6" w:rsidRDefault="00B81FB6" w:rsidP="00B81FB6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275861,34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24B2A" w:rsidRDefault="00B81FB6" w:rsidP="00B81FB6">
            <w:pPr>
              <w:rPr>
                <w:sz w:val="18"/>
                <w:szCs w:val="18"/>
              </w:rPr>
            </w:pPr>
            <w:r w:rsidRPr="00B24B2A">
              <w:rPr>
                <w:sz w:val="18"/>
                <w:szCs w:val="18"/>
              </w:rPr>
              <w:t xml:space="preserve">Училища </w:t>
            </w:r>
            <w:r>
              <w:rPr>
                <w:sz w:val="18"/>
                <w:szCs w:val="18"/>
              </w:rPr>
              <w:t>- 2 бр.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81FB6" w:rsidRDefault="00B81FB6" w:rsidP="00B81FB6">
            <w:pPr>
              <w:ind w:left="-284" w:firstLine="284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389950,70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</w:t>
            </w:r>
            <w:r w:rsidRPr="00574798">
              <w:rPr>
                <w:b/>
                <w:sz w:val="18"/>
                <w:szCs w:val="18"/>
              </w:rPr>
              <w:t>ОПНОИР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81FB6" w:rsidRDefault="00B81FB6" w:rsidP="00B81FB6">
            <w:pPr>
              <w:rPr>
                <w:b/>
                <w:sz w:val="18"/>
                <w:szCs w:val="18"/>
                <w:highlight w:val="yellow"/>
              </w:rPr>
            </w:pPr>
            <w:r w:rsidRPr="00AD7D85">
              <w:rPr>
                <w:b/>
                <w:sz w:val="18"/>
                <w:szCs w:val="18"/>
              </w:rPr>
              <w:t>704098,80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705 210,87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705 210,87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665812,04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665812,04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665812,04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665812,04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от ОПРЧР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Default="00B81FB6" w:rsidP="00B81FB6">
            <w:pPr>
              <w:rPr>
                <w:sz w:val="18"/>
                <w:szCs w:val="18"/>
              </w:rPr>
            </w:pPr>
            <w:r w:rsidRPr="00991CDF">
              <w:rPr>
                <w:sz w:val="18"/>
                <w:szCs w:val="18"/>
              </w:rPr>
              <w:t>Публичен орган</w:t>
            </w:r>
            <w:r>
              <w:rPr>
                <w:sz w:val="18"/>
                <w:szCs w:val="18"/>
              </w:rPr>
              <w:t>/</w:t>
            </w:r>
            <w:r w:rsidRPr="00B70CA1">
              <w:rPr>
                <w:sz w:val="18"/>
                <w:szCs w:val="18"/>
              </w:rPr>
              <w:t>общин</w:t>
            </w:r>
            <w:r>
              <w:rPr>
                <w:sz w:val="18"/>
                <w:szCs w:val="18"/>
              </w:rPr>
              <w:t>а – 3 БР.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D503EC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537 843,28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537 843,28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D503EC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D503EC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D503EC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D503EC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D503EC">
              <w:rPr>
                <w:sz w:val="18"/>
                <w:szCs w:val="18"/>
              </w:rPr>
              <w:t>536 030,80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1FB6" w:rsidRDefault="00B81FB6" w:rsidP="00B81FB6">
            <w:r w:rsidRPr="00C13A96">
              <w:rPr>
                <w:sz w:val="18"/>
                <w:szCs w:val="18"/>
              </w:rPr>
              <w:t>536 030,80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:rsidR="00B81FB6" w:rsidRDefault="00B81FB6" w:rsidP="00B81FB6"/>
        </w:tc>
        <w:tc>
          <w:tcPr>
            <w:tcW w:w="322" w:type="pct"/>
            <w:shd w:val="clear" w:color="auto" w:fill="D9D9D9" w:themeFill="background1" w:themeFillShade="D9"/>
          </w:tcPr>
          <w:p w:rsidR="00B81FB6" w:rsidRDefault="00B81FB6" w:rsidP="00B81FB6"/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НПО – 5 БР.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65753B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65753B">
              <w:rPr>
                <w:sz w:val="18"/>
                <w:szCs w:val="18"/>
              </w:rPr>
              <w:t>421 644,07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65753B">
              <w:rPr>
                <w:sz w:val="18"/>
                <w:szCs w:val="18"/>
              </w:rPr>
              <w:t>421 644,07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415 637,81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7A4393">
              <w:rPr>
                <w:sz w:val="18"/>
                <w:szCs w:val="18"/>
              </w:rPr>
              <w:t>384 724,73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7A4393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ОПРЧР 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1 486 408,00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927 386,17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927 386,17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922 115,13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920 755,5313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565 652,47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61,95%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ОПИК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90%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Default="00B81FB6" w:rsidP="00B81FB6">
            <w:pPr>
              <w:rPr>
                <w:sz w:val="18"/>
                <w:szCs w:val="18"/>
              </w:rPr>
            </w:pPr>
            <w:r w:rsidRPr="0024172A">
              <w:rPr>
                <w:sz w:val="18"/>
                <w:szCs w:val="18"/>
              </w:rPr>
              <w:t>ЧАСТНИ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24B2A" w:rsidRDefault="00B81FB6" w:rsidP="00B81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Малко предприятие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350 739,15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350 739,15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350 739,15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389 710,17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24B2A" w:rsidRDefault="00B81FB6" w:rsidP="00B81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Средно предприятие 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349 240,95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349 240,95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/>
              <w:jc w:val="right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349 240,95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  <w:r w:rsidRPr="0016511A">
              <w:rPr>
                <w:sz w:val="18"/>
                <w:szCs w:val="18"/>
              </w:rPr>
              <w:t>388 045,50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2A6893" w:rsidRDefault="00B81FB6" w:rsidP="00B81FB6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16511A" w:rsidRDefault="00B81FB6" w:rsidP="00B81FB6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ОПИК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1 955 800,00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699980,10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699980,10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639BC" w:rsidRDefault="00B81FB6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699980,10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777 755,67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:rsidR="00B81FB6" w:rsidRPr="00A639BC" w:rsidRDefault="00B81FB6" w:rsidP="00B81FB6">
            <w:pPr>
              <w:rPr>
                <w:b/>
                <w:sz w:val="18"/>
                <w:szCs w:val="18"/>
              </w:rPr>
            </w:pPr>
            <w:r w:rsidRPr="00A639B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B81FB6" w:rsidRDefault="00B81FB6" w:rsidP="00B81FB6"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B70CA1" w:rsidRDefault="00B81FB6" w:rsidP="00B81FB6">
            <w:pPr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B81FB6" w:rsidRPr="00B70CA1" w:rsidTr="00B81FB6">
        <w:trPr>
          <w:trHeight w:val="202"/>
          <w:jc w:val="center"/>
        </w:trPr>
        <w:tc>
          <w:tcPr>
            <w:tcW w:w="686" w:type="pct"/>
            <w:shd w:val="clear" w:color="auto" w:fill="D9D9D9" w:themeFill="background1" w:themeFillShade="D9"/>
          </w:tcPr>
          <w:p w:rsidR="00B81FB6" w:rsidRPr="00AD7D85" w:rsidRDefault="00B81FB6" w:rsidP="00B81FB6">
            <w:pPr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11 865 164,34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3261015,29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3261015,29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3255744,25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3126549,72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3255744,25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3126549,72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2589932,21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2460737,68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B81FB6" w:rsidRPr="00AD7D85" w:rsidRDefault="00A74A61" w:rsidP="00B81FB6">
            <w:pPr>
              <w:ind w:left="-284"/>
              <w:jc w:val="right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1698511,2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81FB6" w:rsidRPr="00AD7D85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  <w:r w:rsidRPr="00AD7D85">
              <w:rPr>
                <w:b/>
                <w:sz w:val="18"/>
                <w:szCs w:val="18"/>
              </w:rPr>
              <w:t>13,70%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B81FB6" w:rsidRPr="00B70CA1" w:rsidRDefault="00B81FB6" w:rsidP="00B81FB6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6343D5" w:rsidRDefault="006343D5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  <w:lang w:val="en-US"/>
        </w:rPr>
      </w:pPr>
    </w:p>
    <w:p w:rsidR="00A6582D" w:rsidRDefault="00A6582D" w:rsidP="001523C9">
      <w:pPr>
        <w:rPr>
          <w:b/>
          <w:i/>
          <w:sz w:val="18"/>
          <w:szCs w:val="18"/>
          <w:lang w:val="en-US"/>
        </w:rPr>
      </w:pPr>
    </w:p>
    <w:p w:rsidR="00A6582D" w:rsidRPr="00A6582D" w:rsidRDefault="00A6582D" w:rsidP="001523C9">
      <w:pPr>
        <w:rPr>
          <w:b/>
          <w:i/>
          <w:sz w:val="18"/>
          <w:szCs w:val="18"/>
          <w:lang w:val="en-US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965489" w:rsidRDefault="00965489" w:rsidP="001523C9">
      <w:pPr>
        <w:rPr>
          <w:b/>
          <w:i/>
          <w:sz w:val="18"/>
          <w:szCs w:val="18"/>
        </w:rPr>
      </w:pPr>
    </w:p>
    <w:p w:rsidR="003E0F61" w:rsidRDefault="00F00A30" w:rsidP="001523C9">
      <w:pPr>
        <w:rPr>
          <w:b/>
          <w:i/>
          <w:sz w:val="18"/>
          <w:szCs w:val="18"/>
          <w:lang w:val="en-US"/>
        </w:rPr>
      </w:pPr>
      <w:r w:rsidRPr="000A2A19">
        <w:rPr>
          <w:b/>
          <w:i/>
          <w:sz w:val="18"/>
          <w:szCs w:val="18"/>
        </w:rPr>
        <w:t xml:space="preserve">Таблица 13: </w:t>
      </w:r>
      <w:r w:rsidR="00985B2D" w:rsidRPr="000A2A19">
        <w:rPr>
          <w:b/>
          <w:i/>
          <w:sz w:val="18"/>
          <w:szCs w:val="18"/>
        </w:rPr>
        <w:t xml:space="preserve">Изпълнение на СВОМР по </w:t>
      </w:r>
      <w:r w:rsidR="00083460" w:rsidRPr="000A2A19">
        <w:rPr>
          <w:b/>
          <w:i/>
          <w:sz w:val="18"/>
          <w:szCs w:val="18"/>
        </w:rPr>
        <w:t xml:space="preserve">кандидати/ получатели </w:t>
      </w:r>
      <w:r w:rsidR="00985B2D" w:rsidRPr="000A2A19">
        <w:rPr>
          <w:b/>
          <w:i/>
          <w:sz w:val="18"/>
          <w:szCs w:val="18"/>
        </w:rPr>
        <w:t>през отчетния период в лева</w:t>
      </w:r>
    </w:p>
    <w:p w:rsidR="002E3DBE" w:rsidRDefault="002E3DBE" w:rsidP="006F0C1E">
      <w:pPr>
        <w:ind w:left="-1418"/>
        <w:rPr>
          <w:b/>
          <w:i/>
          <w:sz w:val="18"/>
          <w:szCs w:val="18"/>
          <w:lang w:val="en-US"/>
        </w:rPr>
      </w:pPr>
    </w:p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tbl>
      <w:tblPr>
        <w:tblW w:w="6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468"/>
        <w:gridCol w:w="2015"/>
        <w:gridCol w:w="1049"/>
        <w:gridCol w:w="1094"/>
        <w:gridCol w:w="1027"/>
        <w:gridCol w:w="1012"/>
        <w:gridCol w:w="1090"/>
        <w:gridCol w:w="1251"/>
        <w:gridCol w:w="1030"/>
        <w:gridCol w:w="1014"/>
        <w:gridCol w:w="1014"/>
        <w:gridCol w:w="1014"/>
        <w:gridCol w:w="1014"/>
        <w:gridCol w:w="1074"/>
      </w:tblGrid>
      <w:tr w:rsidR="00461F79" w:rsidRPr="00461F79" w:rsidTr="007D652E">
        <w:trPr>
          <w:trHeight w:val="1689"/>
          <w:jc w:val="center"/>
        </w:trPr>
        <w:tc>
          <w:tcPr>
            <w:tcW w:w="68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6F0C1E">
            <w:pPr>
              <w:ind w:left="488"/>
              <w:jc w:val="center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МЕРКИ ПО ФОНДОВЕ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Име на кандидата/ получателя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B5B92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 xml:space="preserve">Име </w:t>
            </w:r>
          </w:p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на проекта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Заявен общ размер на разходите по заявления подадени в МИГ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Заявен общ размер на разходите по заявления, подадени в МИГ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right="10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% на заявената помощ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Одобрен общ размер на разходите по проект от МИГ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Субсидия по проектите, одобрени от МИГ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Отхвърлено/ оттеглено/ анулирано заявление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EB5B92" w:rsidRPr="00461F79" w:rsidRDefault="006604AB" w:rsidP="00EB5B92">
            <w:pPr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 xml:space="preserve">Мотив </w:t>
            </w:r>
          </w:p>
          <w:p w:rsidR="00EB5B92" w:rsidRPr="00461F79" w:rsidRDefault="00EB5B92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 xml:space="preserve">За </w:t>
            </w:r>
            <w:r w:rsidR="006604AB" w:rsidRPr="00461F79">
              <w:rPr>
                <w:b/>
                <w:sz w:val="16"/>
                <w:szCs w:val="16"/>
              </w:rPr>
              <w:t>от</w:t>
            </w:r>
          </w:p>
          <w:p w:rsidR="00EB5B92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1F79">
              <w:rPr>
                <w:b/>
                <w:sz w:val="16"/>
                <w:szCs w:val="16"/>
              </w:rPr>
              <w:t>хвъ</w:t>
            </w:r>
            <w:r w:rsidR="00EB5B92" w:rsidRPr="00461F79">
              <w:rPr>
                <w:b/>
                <w:sz w:val="16"/>
                <w:szCs w:val="16"/>
              </w:rPr>
              <w:t>р</w:t>
            </w:r>
            <w:proofErr w:type="spellEnd"/>
          </w:p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proofErr w:type="spellStart"/>
            <w:r w:rsidRPr="00461F79">
              <w:rPr>
                <w:b/>
                <w:sz w:val="16"/>
                <w:szCs w:val="16"/>
              </w:rPr>
              <w:t>ляне</w:t>
            </w:r>
            <w:proofErr w:type="spellEnd"/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Заявен общ размер на разходите по проект към УО/ДФЗ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Заявена субсидия към УО/ ДФЗ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 xml:space="preserve">Одобрен общ размер на </w:t>
            </w:r>
            <w:proofErr w:type="spellStart"/>
            <w:r w:rsidRPr="00461F79">
              <w:rPr>
                <w:b/>
                <w:sz w:val="16"/>
                <w:szCs w:val="16"/>
              </w:rPr>
              <w:t>разх</w:t>
            </w:r>
            <w:proofErr w:type="spellEnd"/>
            <w:r w:rsidRPr="00461F79">
              <w:rPr>
                <w:b/>
                <w:sz w:val="16"/>
                <w:szCs w:val="16"/>
              </w:rPr>
              <w:t>. по проект от УО/ ДФЗ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Одобрена</w:t>
            </w:r>
          </w:p>
          <w:p w:rsidR="006604AB" w:rsidRPr="00461F79" w:rsidRDefault="006604AB" w:rsidP="001E2961">
            <w:pPr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субсидия от УО/ДФЗ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6604AB" w:rsidRPr="00461F79" w:rsidRDefault="006604AB" w:rsidP="001E2961">
            <w:pPr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Изплатена субсидия</w:t>
            </w:r>
          </w:p>
        </w:tc>
      </w:tr>
      <w:tr w:rsidR="002A6893" w:rsidRPr="00461F79" w:rsidTr="007D652E">
        <w:trPr>
          <w:trHeight w:val="259"/>
          <w:jc w:val="center"/>
        </w:trPr>
        <w:tc>
          <w:tcPr>
            <w:tcW w:w="681" w:type="pct"/>
          </w:tcPr>
          <w:p w:rsidR="006604AB" w:rsidRPr="00461F79" w:rsidRDefault="006604AB" w:rsidP="001E2961">
            <w:pPr>
              <w:jc w:val="center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2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</w:t>
            </w:r>
          </w:p>
        </w:tc>
        <w:tc>
          <w:tcPr>
            <w:tcW w:w="538" w:type="pct"/>
            <w:vAlign w:val="center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5</w:t>
            </w:r>
          </w:p>
        </w:tc>
        <w:tc>
          <w:tcPr>
            <w:tcW w:w="274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vAlign w:val="center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9</w:t>
            </w:r>
          </w:p>
        </w:tc>
        <w:tc>
          <w:tcPr>
            <w:tcW w:w="275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</w:t>
            </w:r>
          </w:p>
        </w:tc>
        <w:tc>
          <w:tcPr>
            <w:tcW w:w="271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11</w:t>
            </w:r>
          </w:p>
        </w:tc>
        <w:tc>
          <w:tcPr>
            <w:tcW w:w="271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</w:t>
            </w:r>
          </w:p>
        </w:tc>
      </w:tr>
      <w:tr w:rsidR="002A6893" w:rsidRPr="00461F79" w:rsidTr="007D652E">
        <w:trPr>
          <w:jc w:val="center"/>
        </w:trPr>
        <w:tc>
          <w:tcPr>
            <w:tcW w:w="681" w:type="pct"/>
            <w:vAlign w:val="center"/>
          </w:tcPr>
          <w:p w:rsidR="006604AB" w:rsidRPr="00461F79" w:rsidRDefault="006604AB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ПРСР 2014 - 2020 г. (ЕЗФРСР)</w:t>
            </w:r>
          </w:p>
        </w:tc>
        <w:tc>
          <w:tcPr>
            <w:tcW w:w="392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EC7D6C" w:rsidRPr="00461F79" w:rsidRDefault="00EC7D6C" w:rsidP="007E461D">
            <w:pPr>
              <w:ind w:left="21" w:hanging="21"/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4.1 Инвестиции в земеделски стопанства</w:t>
            </w:r>
          </w:p>
        </w:tc>
        <w:tc>
          <w:tcPr>
            <w:tcW w:w="3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EC7D6C" w:rsidRPr="00461F79" w:rsidRDefault="00EC7D6C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EC7D6C" w:rsidRPr="00461F79" w:rsidRDefault="00EC7D6C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3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EC7D6C" w:rsidRPr="00461F79" w:rsidRDefault="00EC7D6C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EC7D6C" w:rsidRPr="00461F79" w:rsidRDefault="00EC7D6C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6.4 Инвестиционна подкрепа за неземеделски дейности</w:t>
            </w:r>
          </w:p>
        </w:tc>
        <w:tc>
          <w:tcPr>
            <w:tcW w:w="3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EC7D6C" w:rsidRPr="00461F79" w:rsidRDefault="00EC7D6C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793AF0" w:rsidRPr="00461F79" w:rsidRDefault="00793AF0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92" w:type="pct"/>
            <w:vAlign w:val="center"/>
          </w:tcPr>
          <w:p w:rsidR="00793AF0" w:rsidRPr="00461F79" w:rsidRDefault="00793AF0" w:rsidP="007E461D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vAlign w:val="bottom"/>
          </w:tcPr>
          <w:p w:rsidR="00793AF0" w:rsidRPr="00461F79" w:rsidRDefault="00793AF0">
            <w:pPr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„Обновяване на площи за широко обществено ползване</w:t>
            </w:r>
            <w:r w:rsidRPr="00461F79">
              <w:rPr>
                <w:color w:val="000000"/>
                <w:sz w:val="16"/>
                <w:szCs w:val="16"/>
              </w:rPr>
              <w:br/>
              <w:t xml:space="preserve"> на територията на община Свиленград – с.Левка, с.Димитровче и кв.Капитан Петко войвода, гр.Свиленград”</w:t>
            </w:r>
          </w:p>
        </w:tc>
        <w:tc>
          <w:tcPr>
            <w:tcW w:w="280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292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274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793AF0" w:rsidRPr="00461F79" w:rsidRDefault="00793AF0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291" w:type="pct"/>
            <w:vAlign w:val="center"/>
          </w:tcPr>
          <w:p w:rsidR="00793AF0" w:rsidRPr="00461F79" w:rsidRDefault="00793AF0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334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793AF0" w:rsidRPr="00461F79" w:rsidRDefault="00793AF0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93AF0" w:rsidRPr="00461F79" w:rsidRDefault="00793AF0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271" w:type="pct"/>
            <w:vAlign w:val="center"/>
          </w:tcPr>
          <w:p w:rsidR="00793AF0" w:rsidRPr="00461F79" w:rsidRDefault="00793AF0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84 582.50</w:t>
            </w:r>
          </w:p>
        </w:tc>
        <w:tc>
          <w:tcPr>
            <w:tcW w:w="271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793AF0" w:rsidRPr="00461F79" w:rsidRDefault="00793AF0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0D63F9" w:rsidRPr="00461F79" w:rsidRDefault="000D63F9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92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vAlign w:val="bottom"/>
          </w:tcPr>
          <w:p w:rsidR="000D63F9" w:rsidRPr="00461F79" w:rsidRDefault="000D63F9">
            <w:pPr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Обновяване на площи за широко обществено</w:t>
            </w:r>
            <w:r w:rsidRPr="00461F79">
              <w:rPr>
                <w:color w:val="000000"/>
                <w:sz w:val="16"/>
                <w:szCs w:val="16"/>
              </w:rPr>
              <w:br/>
              <w:t xml:space="preserve"> ползване на територията на община Свиленград – гр. Свиленград, с. Мезек и с. Пъстрогор</w:t>
            </w:r>
          </w:p>
        </w:tc>
        <w:tc>
          <w:tcPr>
            <w:tcW w:w="280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292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274" w:type="pct"/>
            <w:vAlign w:val="center"/>
          </w:tcPr>
          <w:p w:rsidR="000D63F9" w:rsidRPr="00461F79" w:rsidRDefault="000D63F9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291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334" w:type="pct"/>
            <w:vAlign w:val="center"/>
          </w:tcPr>
          <w:p w:rsidR="000D63F9" w:rsidRPr="00461F79" w:rsidRDefault="000D63F9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0D63F9" w:rsidRPr="00461F79" w:rsidRDefault="000D63F9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271" w:type="pct"/>
          </w:tcPr>
          <w:p w:rsidR="000D63F9" w:rsidRPr="00461F79" w:rsidRDefault="000D63F9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151 782.22</w:t>
            </w:r>
          </w:p>
        </w:tc>
        <w:tc>
          <w:tcPr>
            <w:tcW w:w="271" w:type="pct"/>
            <w:vAlign w:val="center"/>
          </w:tcPr>
          <w:p w:rsidR="000D63F9" w:rsidRPr="00461F79" w:rsidRDefault="000D63F9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0D63F9" w:rsidRPr="00461F79" w:rsidRDefault="000D63F9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0D63F9" w:rsidRPr="00461F79" w:rsidRDefault="000D63F9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5A7FCE" w:rsidRPr="00461F79" w:rsidRDefault="005A7FCE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92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vAlign w:val="bottom"/>
          </w:tcPr>
          <w:p w:rsidR="005A7FCE" w:rsidRPr="00461F79" w:rsidRDefault="005A7FCE">
            <w:pPr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,,Изграждане на изложбена зала в гр.Свиленград и детска площадка в с.Капитан Андреево"</w:t>
            </w:r>
          </w:p>
        </w:tc>
        <w:tc>
          <w:tcPr>
            <w:tcW w:w="280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292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274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291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334" w:type="pct"/>
            <w:vAlign w:val="center"/>
          </w:tcPr>
          <w:p w:rsidR="005A7FCE" w:rsidRPr="00461F79" w:rsidRDefault="005A7FCE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5A7FCE" w:rsidRPr="00461F79" w:rsidRDefault="005A7FCE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271" w:type="pct"/>
          </w:tcPr>
          <w:p w:rsidR="005A7FCE" w:rsidRPr="00461F79" w:rsidRDefault="005A7FCE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168 143.44</w:t>
            </w:r>
          </w:p>
        </w:tc>
        <w:tc>
          <w:tcPr>
            <w:tcW w:w="271" w:type="pct"/>
            <w:vAlign w:val="center"/>
          </w:tcPr>
          <w:p w:rsidR="005A7FCE" w:rsidRPr="00461F79" w:rsidRDefault="005A7FCE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5A7FCE" w:rsidRPr="00461F79" w:rsidRDefault="005A7FCE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5A7FCE" w:rsidRPr="00461F79" w:rsidRDefault="005A7FCE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F436F1" w:rsidRPr="00461F79" w:rsidRDefault="00F436F1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92" w:type="pct"/>
          </w:tcPr>
          <w:p w:rsidR="00F436F1" w:rsidRPr="00461F79" w:rsidRDefault="00F436F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vAlign w:val="bottom"/>
          </w:tcPr>
          <w:p w:rsidR="00F436F1" w:rsidRPr="00461F79" w:rsidRDefault="00F436F1">
            <w:pPr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 xml:space="preserve">Обновяване  на площ за широко обществено </w:t>
            </w:r>
            <w:r w:rsidRPr="00461F79">
              <w:rPr>
                <w:color w:val="000000"/>
                <w:sz w:val="16"/>
                <w:szCs w:val="16"/>
              </w:rPr>
              <w:br/>
              <w:t>ползване в гр. Свиленград”</w:t>
            </w:r>
          </w:p>
        </w:tc>
        <w:tc>
          <w:tcPr>
            <w:tcW w:w="280" w:type="pct"/>
            <w:vAlign w:val="center"/>
          </w:tcPr>
          <w:p w:rsidR="00F436F1" w:rsidRPr="00461F79" w:rsidRDefault="00F436F1" w:rsidP="00682539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156  910,45</w:t>
            </w:r>
          </w:p>
        </w:tc>
        <w:tc>
          <w:tcPr>
            <w:tcW w:w="292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156  910,45</w:t>
            </w:r>
          </w:p>
        </w:tc>
        <w:tc>
          <w:tcPr>
            <w:tcW w:w="274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F436F1" w:rsidRPr="00461F79" w:rsidRDefault="00F436F1" w:rsidP="00C11C92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156  910,45</w:t>
            </w:r>
          </w:p>
        </w:tc>
        <w:tc>
          <w:tcPr>
            <w:tcW w:w="291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105 491,49</w:t>
            </w:r>
          </w:p>
        </w:tc>
        <w:tc>
          <w:tcPr>
            <w:tcW w:w="334" w:type="pct"/>
            <w:vAlign w:val="center"/>
          </w:tcPr>
          <w:p w:rsidR="00F436F1" w:rsidRPr="00461F79" w:rsidRDefault="00F436F1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F436F1" w:rsidRPr="00461F79" w:rsidRDefault="00F436F1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F436F1" w:rsidRPr="00461F79" w:rsidRDefault="00F436F1" w:rsidP="00465A55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156  910,45</w:t>
            </w:r>
          </w:p>
        </w:tc>
        <w:tc>
          <w:tcPr>
            <w:tcW w:w="271" w:type="pct"/>
            <w:vAlign w:val="center"/>
          </w:tcPr>
          <w:p w:rsidR="00F436F1" w:rsidRPr="00461F79" w:rsidRDefault="00F436F1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105 491,49</w:t>
            </w:r>
          </w:p>
        </w:tc>
        <w:tc>
          <w:tcPr>
            <w:tcW w:w="271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F436F1" w:rsidRPr="00461F79" w:rsidRDefault="00F436F1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C4A95" w:rsidRPr="00461F79" w:rsidRDefault="006C4A95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7.5 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посетителски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центрове за представяне и експониране на местното природно и културно наследство и Изграждане, </w:t>
            </w:r>
            <w:r w:rsidRPr="00461F79">
              <w:rPr>
                <w:b/>
                <w:i/>
                <w:sz w:val="16"/>
                <w:szCs w:val="16"/>
              </w:rPr>
              <w:lastRenderedPageBreak/>
              <w:t>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392" w:type="pct"/>
            <w:vAlign w:val="center"/>
          </w:tcPr>
          <w:p w:rsidR="006C4A95" w:rsidRPr="00461F79" w:rsidRDefault="006C4A95" w:rsidP="00595207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lastRenderedPageBreak/>
              <w:t>НЧ „Просвета - 1870“</w:t>
            </w:r>
          </w:p>
        </w:tc>
        <w:tc>
          <w:tcPr>
            <w:tcW w:w="538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color w:val="333333"/>
                <w:sz w:val="16"/>
                <w:szCs w:val="16"/>
                <w:shd w:val="clear" w:color="auto" w:fill="FFFFFF"/>
              </w:rPr>
              <w:t>„Читалището – врата към културното наследство”</w:t>
            </w:r>
          </w:p>
        </w:tc>
        <w:tc>
          <w:tcPr>
            <w:tcW w:w="280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292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274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291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334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C4A95" w:rsidRPr="00461F79" w:rsidRDefault="006C4A95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69 956.00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C4A95" w:rsidRPr="00461F79" w:rsidRDefault="006C4A95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lastRenderedPageBreak/>
              <w:t xml:space="preserve">7.5 Инвестиции свързани с изграждане, реконструкция, ремонт, закупуване на оборудване и/или обзавеждане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посетителски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392" w:type="pct"/>
            <w:vAlign w:val="center"/>
          </w:tcPr>
          <w:p w:rsidR="006C4A95" w:rsidRPr="00461F79" w:rsidRDefault="006C4A95" w:rsidP="00595207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vAlign w:val="center"/>
          </w:tcPr>
          <w:p w:rsidR="006C4A95" w:rsidRPr="00461F79" w:rsidRDefault="006C4A95" w:rsidP="00595207">
            <w:pPr>
              <w:ind w:left="-284" w:firstLine="284"/>
              <w:jc w:val="right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461F79">
              <w:rPr>
                <w:color w:val="333333"/>
                <w:sz w:val="16"/>
                <w:szCs w:val="16"/>
                <w:shd w:val="clear" w:color="auto" w:fill="FFFFFF"/>
              </w:rPr>
              <w:t>Обичаи, традиции и култура - преплетени в историята"</w:t>
            </w:r>
          </w:p>
        </w:tc>
        <w:tc>
          <w:tcPr>
            <w:tcW w:w="280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292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274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291" w:type="pct"/>
            <w:vAlign w:val="center"/>
          </w:tcPr>
          <w:p w:rsidR="006C4A95" w:rsidRPr="00461F79" w:rsidRDefault="006C4A95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334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C4A95" w:rsidRPr="00461F79" w:rsidRDefault="006C4A95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6C4A95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6C4A95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160 896.96</w:t>
            </w:r>
          </w:p>
        </w:tc>
        <w:tc>
          <w:tcPr>
            <w:tcW w:w="271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C4A95" w:rsidRPr="00461F79" w:rsidRDefault="006C4A95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EC7D6C" w:rsidRPr="00461F79" w:rsidRDefault="00EC7D6C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3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EC7D6C" w:rsidRPr="00461F79" w:rsidRDefault="00EC7D6C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9438F" w:rsidRPr="00461F79" w:rsidRDefault="0069438F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култураи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спорт</w:t>
            </w:r>
          </w:p>
        </w:tc>
        <w:tc>
          <w:tcPr>
            <w:tcW w:w="392" w:type="pct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Народно читалище "Просвета - 1870"</w:t>
            </w:r>
          </w:p>
        </w:tc>
        <w:tc>
          <w:tcPr>
            <w:tcW w:w="538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Традиции и бъдеще за нашите деца</w:t>
            </w:r>
          </w:p>
        </w:tc>
        <w:tc>
          <w:tcPr>
            <w:tcW w:w="280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92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9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334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9438F" w:rsidRPr="00461F79" w:rsidRDefault="0069438F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9438F" w:rsidRPr="00461F79" w:rsidRDefault="0069438F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култураи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спорт</w:t>
            </w:r>
          </w:p>
        </w:tc>
        <w:tc>
          <w:tcPr>
            <w:tcW w:w="392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 xml:space="preserve">Неправителствена </w:t>
            </w:r>
            <w:r w:rsidRPr="00461F79">
              <w:rPr>
                <w:color w:val="000000"/>
                <w:sz w:val="16"/>
                <w:szCs w:val="16"/>
              </w:rPr>
              <w:br/>
              <w:t>организация Мезек - 2016-ТСП</w:t>
            </w:r>
          </w:p>
        </w:tc>
        <w:tc>
          <w:tcPr>
            <w:tcW w:w="538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Духът на народа от Свиленград и региона</w:t>
            </w:r>
          </w:p>
        </w:tc>
        <w:tc>
          <w:tcPr>
            <w:tcW w:w="280" w:type="pct"/>
          </w:tcPr>
          <w:p w:rsidR="0069438F" w:rsidRPr="00461F79" w:rsidRDefault="0069438F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92" w:type="pct"/>
          </w:tcPr>
          <w:p w:rsidR="0069438F" w:rsidRPr="00461F79" w:rsidRDefault="0069438F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91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33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9438F" w:rsidRPr="00461F79" w:rsidRDefault="0069438F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7D652E" w:rsidRPr="00461F79" w:rsidTr="00900BAF">
        <w:trPr>
          <w:jc w:val="center"/>
        </w:trPr>
        <w:tc>
          <w:tcPr>
            <w:tcW w:w="681" w:type="pct"/>
          </w:tcPr>
          <w:p w:rsidR="007D652E" w:rsidRPr="00461F79" w:rsidRDefault="007D652E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култураи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спорт</w:t>
            </w:r>
          </w:p>
        </w:tc>
        <w:tc>
          <w:tcPr>
            <w:tcW w:w="392" w:type="pct"/>
            <w:vAlign w:val="bottom"/>
          </w:tcPr>
          <w:p w:rsidR="007D652E" w:rsidRPr="00461F79" w:rsidRDefault="007D652E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Сдружение</w:t>
            </w:r>
            <w:r w:rsidRPr="00461F79">
              <w:rPr>
                <w:color w:val="000000"/>
                <w:sz w:val="16"/>
                <w:szCs w:val="16"/>
              </w:rPr>
              <w:br/>
              <w:t xml:space="preserve"> "Заедно за Свиленград"</w:t>
            </w:r>
          </w:p>
        </w:tc>
        <w:tc>
          <w:tcPr>
            <w:tcW w:w="538" w:type="pct"/>
            <w:vAlign w:val="bottom"/>
          </w:tcPr>
          <w:p w:rsidR="007D652E" w:rsidRPr="00461F79" w:rsidRDefault="007D652E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Съхранено наследство за бъдещите поколения</w:t>
            </w:r>
          </w:p>
        </w:tc>
        <w:tc>
          <w:tcPr>
            <w:tcW w:w="280" w:type="pct"/>
            <w:vAlign w:val="center"/>
          </w:tcPr>
          <w:p w:rsidR="007D652E" w:rsidRPr="00461F79" w:rsidRDefault="007D652E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19 557.84</w:t>
            </w:r>
          </w:p>
        </w:tc>
        <w:tc>
          <w:tcPr>
            <w:tcW w:w="292" w:type="pct"/>
            <w:vAlign w:val="center"/>
          </w:tcPr>
          <w:p w:rsidR="007D652E" w:rsidRPr="00461F79" w:rsidRDefault="007D652E" w:rsidP="001E29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19 557.84</w:t>
            </w:r>
          </w:p>
        </w:tc>
        <w:tc>
          <w:tcPr>
            <w:tcW w:w="274" w:type="pct"/>
            <w:vAlign w:val="center"/>
          </w:tcPr>
          <w:p w:rsidR="007D652E" w:rsidRPr="00461F79" w:rsidRDefault="007D652E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7D652E" w:rsidRDefault="007D652E">
            <w:r w:rsidRPr="00FD6B4F">
              <w:rPr>
                <w:sz w:val="16"/>
                <w:szCs w:val="16"/>
              </w:rPr>
              <w:t>19 557.84</w:t>
            </w:r>
          </w:p>
        </w:tc>
        <w:tc>
          <w:tcPr>
            <w:tcW w:w="291" w:type="pct"/>
          </w:tcPr>
          <w:p w:rsidR="007D652E" w:rsidRDefault="007D652E">
            <w:r w:rsidRPr="00FD6B4F">
              <w:rPr>
                <w:sz w:val="16"/>
                <w:szCs w:val="16"/>
              </w:rPr>
              <w:t>19 557.84</w:t>
            </w:r>
          </w:p>
        </w:tc>
        <w:tc>
          <w:tcPr>
            <w:tcW w:w="334" w:type="pct"/>
            <w:vAlign w:val="center"/>
          </w:tcPr>
          <w:p w:rsidR="007D652E" w:rsidRPr="00461F79" w:rsidRDefault="007D652E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7D652E" w:rsidRPr="00461F79" w:rsidRDefault="007D652E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7D652E" w:rsidRDefault="007D652E">
            <w:r w:rsidRPr="00DA5A39">
              <w:rPr>
                <w:sz w:val="16"/>
                <w:szCs w:val="16"/>
              </w:rPr>
              <w:t>19 557.84</w:t>
            </w:r>
          </w:p>
        </w:tc>
        <w:tc>
          <w:tcPr>
            <w:tcW w:w="271" w:type="pct"/>
          </w:tcPr>
          <w:p w:rsidR="007D652E" w:rsidRDefault="007D652E">
            <w:r w:rsidRPr="00DA5A39">
              <w:rPr>
                <w:sz w:val="16"/>
                <w:szCs w:val="16"/>
              </w:rPr>
              <w:t>19 557.84</w:t>
            </w:r>
          </w:p>
        </w:tc>
        <w:tc>
          <w:tcPr>
            <w:tcW w:w="271" w:type="pct"/>
            <w:vAlign w:val="center"/>
          </w:tcPr>
          <w:p w:rsidR="007D652E" w:rsidRPr="00461F79" w:rsidRDefault="007D652E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7D652E" w:rsidRPr="00461F79" w:rsidRDefault="007D652E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7D652E" w:rsidRPr="00461F79" w:rsidRDefault="007D652E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9438F" w:rsidRPr="00461F79" w:rsidRDefault="0069438F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култураи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спорт</w:t>
            </w:r>
          </w:p>
        </w:tc>
        <w:tc>
          <w:tcPr>
            <w:tcW w:w="392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 xml:space="preserve">Сдружение </w:t>
            </w:r>
            <w:r w:rsidRPr="00461F7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1F79">
              <w:rPr>
                <w:color w:val="000000"/>
                <w:sz w:val="16"/>
                <w:szCs w:val="16"/>
              </w:rPr>
              <w:t>Хандбален</w:t>
            </w:r>
            <w:proofErr w:type="spellEnd"/>
            <w:r w:rsidRPr="00461F79">
              <w:rPr>
                <w:color w:val="000000"/>
                <w:sz w:val="16"/>
                <w:szCs w:val="16"/>
              </w:rPr>
              <w:t xml:space="preserve"> клуб "Свиленград"</w:t>
            </w:r>
          </w:p>
        </w:tc>
        <w:tc>
          <w:tcPr>
            <w:tcW w:w="538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Обичам и играя хандбал</w:t>
            </w:r>
          </w:p>
        </w:tc>
        <w:tc>
          <w:tcPr>
            <w:tcW w:w="280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92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91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33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9438F" w:rsidRPr="00461F79" w:rsidRDefault="0069438F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jc w:val="center"/>
        </w:trPr>
        <w:tc>
          <w:tcPr>
            <w:tcW w:w="681" w:type="pct"/>
          </w:tcPr>
          <w:p w:rsidR="0069438F" w:rsidRPr="00461F79" w:rsidRDefault="0069438F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7.11 Съхраняване, развитие и валоризиране на специфичните местни идентичности и местната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култураи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спорт</w:t>
            </w:r>
          </w:p>
        </w:tc>
        <w:tc>
          <w:tcPr>
            <w:tcW w:w="392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 xml:space="preserve">Фондация </w:t>
            </w:r>
            <w:r w:rsidRPr="00461F79">
              <w:rPr>
                <w:color w:val="000000"/>
                <w:sz w:val="16"/>
                <w:szCs w:val="16"/>
              </w:rPr>
              <w:br/>
              <w:t>"Музикална младеж" - клон Свиленград</w:t>
            </w:r>
          </w:p>
        </w:tc>
        <w:tc>
          <w:tcPr>
            <w:tcW w:w="538" w:type="pct"/>
            <w:vAlign w:val="bottom"/>
          </w:tcPr>
          <w:p w:rsidR="0069438F" w:rsidRPr="00461F79" w:rsidRDefault="0069438F" w:rsidP="00BE41D9">
            <w:pPr>
              <w:jc w:val="right"/>
              <w:rPr>
                <w:color w:val="000000"/>
                <w:sz w:val="16"/>
                <w:szCs w:val="16"/>
              </w:rPr>
            </w:pPr>
            <w:r w:rsidRPr="00461F79">
              <w:rPr>
                <w:color w:val="000000"/>
                <w:sz w:val="16"/>
                <w:szCs w:val="16"/>
              </w:rPr>
              <w:t>Нека пеем заедно</w:t>
            </w:r>
          </w:p>
        </w:tc>
        <w:tc>
          <w:tcPr>
            <w:tcW w:w="280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92" w:type="pct"/>
          </w:tcPr>
          <w:p w:rsidR="0069438F" w:rsidRPr="00461F79" w:rsidRDefault="0069438F" w:rsidP="00465A55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9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334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vAlign w:val="center"/>
          </w:tcPr>
          <w:p w:rsidR="0069438F" w:rsidRPr="00461F79" w:rsidRDefault="0069438F" w:rsidP="00465A55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19 558,00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465A55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19 558,00</w:t>
            </w: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69438F" w:rsidRPr="00461F79" w:rsidRDefault="0069438F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ОПОС (ЕФРР)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6604AB" w:rsidRPr="00461F79" w:rsidRDefault="006604AB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EC7D6C" w:rsidRPr="00461F79" w:rsidRDefault="00EC7D6C" w:rsidP="007E461D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B8029F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B81CED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557C0E">
            <w:pPr>
              <w:ind w:left="-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433449" w:rsidP="001E29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2A6893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EC7D6C" w:rsidRPr="00461F79" w:rsidRDefault="00EC7D6C" w:rsidP="007E461D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ОПНОИР (ЕСФ)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EC7D6C" w:rsidRPr="00461F79" w:rsidRDefault="00EC7D6C" w:rsidP="001E29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9 ii Социално-икономическа интеграция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lastRenderedPageBreak/>
              <w:t>маргинализирани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общности като ромите.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lastRenderedPageBreak/>
              <w:t>Средно училище „Д-р Петър Берон“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„Знам и мога“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205705,88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205705,88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193811,48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193811,48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205705,88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205705,88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lastRenderedPageBreak/>
              <w:t xml:space="preserve">9 ii Социално-икономическа интеграция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маргинализирани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общности като ромите.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Първо основно училище „Иван Вазов“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Равен шанс за всички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205866,19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205866,19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196139,22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196139,22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205866,19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205866,19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9 ii Социално-икономическа интеграция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маргинализирани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общности като ромите.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Заедно учим и творим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292940</w:t>
            </w:r>
            <w:r w:rsidRPr="00461F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292940,49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29275861,34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29275861,34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292940</w:t>
            </w:r>
            <w:r w:rsidRPr="00461F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292940,49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ОПРЧР (ЕСФ)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992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„Осигуряване на достъп до заетост в община Свиленград“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234 695,38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234 695,38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234 021,00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234 021,00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AD7D85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AD7D85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234 021,00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234 021,00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234 021,00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</w:p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234 021,00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992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„ДАН КОЛОВ – ДМГ“ ЕООД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Осигуряване на качествена заетост за лица от уязвими социални групи в семеен хотел – ресторант „Дан Колов“ ЕООД и в „</w:t>
            </w:r>
            <w:proofErr w:type="spellStart"/>
            <w:r w:rsidRPr="00461F79">
              <w:rPr>
                <w:sz w:val="16"/>
                <w:szCs w:val="16"/>
              </w:rPr>
              <w:t>БестКозметикс</w:t>
            </w:r>
            <w:proofErr w:type="spellEnd"/>
            <w:r w:rsidRPr="00461F79">
              <w:rPr>
                <w:sz w:val="16"/>
                <w:szCs w:val="16"/>
              </w:rPr>
              <w:t>“ ЕООД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228 277,34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228 277,34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226 957,34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226 957,34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226 957,34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226 957,34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226 957,34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226 957,34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992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</w:t>
            </w:r>
            <w:proofErr w:type="spellStart"/>
            <w:r w:rsidRPr="00461F79">
              <w:rPr>
                <w:sz w:val="16"/>
                <w:szCs w:val="16"/>
              </w:rPr>
              <w:t>Бурденис</w:t>
            </w:r>
            <w:proofErr w:type="spellEnd"/>
            <w:r w:rsidRPr="00461F79">
              <w:rPr>
                <w:sz w:val="16"/>
                <w:szCs w:val="16"/>
              </w:rPr>
              <w:t xml:space="preserve"> 379“ 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„Достъп до заетост“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66 544,63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66 544,63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61 858,37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61 858,37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61 858,37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61 858,37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61 858,37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61 858,37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1.3 „Устойчиво интегриране на пазара на труда на младите хора, в частност тези, които не са ангажирани с трудова дейност, 1.3 „Устойчиво интегриране на пазара на труда на младите хора, в частност тези, които не са ангажирани с трудова дейност,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„Младите хора на община Свиленград – активни участници на пазара на труда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68 453,00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68 453,00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68 094,62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68 094,62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68 094,62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68 094,62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68 094,62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68 094,62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lastRenderedPageBreak/>
              <w:t>1.3 „Устойчиво интегриране на пазара на труда на младите хора, в частност тези, които не са ангажирани с трудова дейност, 1.3 „Устойчиво интегриране на пазара на труда на младите хора, в частност тези, които не са ангажирани с трудова дейност,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МК ФИНАНС ГРУП  ЕООД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 xml:space="preserve">„Устойчиво интегриране на младите хора във фирма МК ФИНАНС ГРУП  ЕООД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30 063,97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МИГ – 94 ЕООД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„Устойчиво интегриране на пазара на труда на младите хора във фирма МИГ – 94 ЕООД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65 845,05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„Ж и П СПОРТ“ ЕООД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 xml:space="preserve">Устойчиво интегриране на пазара на труда на младите </w:t>
            </w:r>
            <w:proofErr w:type="spellStart"/>
            <w:r w:rsidRPr="00461F79">
              <w:rPr>
                <w:sz w:val="16"/>
                <w:szCs w:val="16"/>
              </w:rPr>
              <w:t>хова</w:t>
            </w:r>
            <w:proofErr w:type="spellEnd"/>
            <w:r w:rsidRPr="00461F79">
              <w:rPr>
                <w:sz w:val="16"/>
                <w:szCs w:val="16"/>
              </w:rPr>
              <w:t xml:space="preserve"> във фирма </w:t>
            </w:r>
            <w:proofErr w:type="spellStart"/>
            <w:r w:rsidRPr="00461F79">
              <w:rPr>
                <w:sz w:val="16"/>
                <w:szCs w:val="16"/>
              </w:rPr>
              <w:t>ЖиП</w:t>
            </w:r>
            <w:proofErr w:type="spellEnd"/>
            <w:r w:rsidRPr="00461F79">
              <w:rPr>
                <w:sz w:val="16"/>
                <w:szCs w:val="16"/>
              </w:rPr>
              <w:t xml:space="preserve"> Спорт  ЕООД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30 913,08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30 913,08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30 913,08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30 913,08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b/>
                <w:sz w:val="16"/>
                <w:szCs w:val="16"/>
              </w:rPr>
              <w:t>оттеглено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 xml:space="preserve">2.1 „Социално-икономическа интеграция на </w:t>
            </w:r>
            <w:proofErr w:type="spellStart"/>
            <w:r w:rsidRPr="00461F79">
              <w:rPr>
                <w:b/>
                <w:i/>
                <w:sz w:val="16"/>
                <w:szCs w:val="16"/>
              </w:rPr>
              <w:t>маргинализирани</w:t>
            </w:r>
            <w:proofErr w:type="spellEnd"/>
            <w:r w:rsidRPr="00461F79">
              <w:rPr>
                <w:b/>
                <w:i/>
                <w:sz w:val="16"/>
                <w:szCs w:val="16"/>
              </w:rPr>
              <w:t xml:space="preserve"> общности като ромите”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Община Свиленград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 xml:space="preserve">„Социално-икономическа интеграция на </w:t>
            </w:r>
            <w:proofErr w:type="spellStart"/>
            <w:r w:rsidRPr="00461F79">
              <w:rPr>
                <w:sz w:val="16"/>
                <w:szCs w:val="16"/>
              </w:rPr>
              <w:t>маргинализирани</w:t>
            </w:r>
            <w:proofErr w:type="spellEnd"/>
            <w:r w:rsidRPr="00461F79">
              <w:rPr>
                <w:sz w:val="16"/>
                <w:szCs w:val="16"/>
              </w:rPr>
              <w:t xml:space="preserve"> общности на територията на община Свиленград“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bCs/>
                <w:color w:val="333333"/>
                <w:sz w:val="16"/>
                <w:szCs w:val="16"/>
                <w:shd w:val="clear" w:color="auto" w:fill="FFFFFF"/>
              </w:rPr>
              <w:t>234 694.90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bCs/>
                <w:color w:val="333333"/>
                <w:sz w:val="16"/>
                <w:szCs w:val="16"/>
                <w:shd w:val="clear" w:color="auto" w:fill="FFFFFF"/>
              </w:rPr>
              <w:t>234 694.90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100%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233 915,18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ОПИК (ЕФРР)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„ Компонент България“ ЕООД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 xml:space="preserve">Повишаване на </w:t>
            </w:r>
            <w:proofErr w:type="spellStart"/>
            <w:r w:rsidRPr="00461F79">
              <w:rPr>
                <w:sz w:val="16"/>
                <w:szCs w:val="16"/>
              </w:rPr>
              <w:t>конкурентноспособността</w:t>
            </w:r>
            <w:proofErr w:type="spellEnd"/>
            <w:r w:rsidRPr="00461F79">
              <w:rPr>
                <w:sz w:val="16"/>
                <w:szCs w:val="16"/>
              </w:rPr>
              <w:t xml:space="preserve">„ Компонент България“ ЕООД 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388 045,50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388 045,50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90%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388 045,50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349 240.95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388 045,50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349 240.95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388 045,50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349 240.95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i/>
                <w:sz w:val="16"/>
                <w:szCs w:val="16"/>
              </w:rPr>
            </w:pPr>
            <w:r w:rsidRPr="00461F79">
              <w:rPr>
                <w:i/>
                <w:sz w:val="16"/>
                <w:szCs w:val="16"/>
              </w:rPr>
              <w:t>Мерки, финансирани от ОПИК (ЕФРР)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СТЕЛМАН ООД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 xml:space="preserve">„Устойчив </w:t>
            </w:r>
            <w:proofErr w:type="spellStart"/>
            <w:r w:rsidRPr="00461F79">
              <w:rPr>
                <w:sz w:val="16"/>
                <w:szCs w:val="16"/>
              </w:rPr>
              <w:t>разтеж</w:t>
            </w:r>
            <w:proofErr w:type="spellEnd"/>
            <w:r w:rsidRPr="00461F79">
              <w:rPr>
                <w:sz w:val="16"/>
                <w:szCs w:val="16"/>
              </w:rPr>
              <w:t xml:space="preserve"> с повишен капацитет и производителност“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389 710,17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389 710,17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90%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389 710,17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350 739,15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389 710,17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350 739,15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/>
              <w:jc w:val="right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389 710,17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  <w:r w:rsidRPr="00461F79">
              <w:rPr>
                <w:sz w:val="16"/>
                <w:szCs w:val="16"/>
              </w:rPr>
              <w:t>350 739,15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trHeight w:val="323"/>
          <w:jc w:val="center"/>
        </w:trPr>
        <w:tc>
          <w:tcPr>
            <w:tcW w:w="681" w:type="pct"/>
            <w:tcBorders>
              <w:bottom w:val="single" w:sz="4" w:space="0" w:color="auto"/>
            </w:tcBorders>
          </w:tcPr>
          <w:p w:rsidR="00A74A61" w:rsidRPr="00461F79" w:rsidRDefault="00A74A61" w:rsidP="00A74A61">
            <w:pPr>
              <w:jc w:val="right"/>
              <w:rPr>
                <w:b/>
                <w:i/>
                <w:sz w:val="16"/>
                <w:szCs w:val="16"/>
              </w:rPr>
            </w:pPr>
            <w:r w:rsidRPr="00461F79">
              <w:rPr>
                <w:b/>
                <w:i/>
                <w:sz w:val="16"/>
                <w:szCs w:val="16"/>
              </w:rPr>
              <w:t>2.2 Повишаване на производителността на МСП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A74A61" w:rsidRPr="00461F79" w:rsidRDefault="00A74A61" w:rsidP="00A74A61">
            <w:pPr>
              <w:ind w:left="-284" w:firstLine="284"/>
              <w:rPr>
                <w:sz w:val="16"/>
                <w:szCs w:val="16"/>
              </w:rPr>
            </w:pPr>
          </w:p>
        </w:tc>
      </w:tr>
      <w:tr w:rsidR="00A74A61" w:rsidRPr="00461F79" w:rsidTr="007D652E">
        <w:trPr>
          <w:jc w:val="center"/>
        </w:trPr>
        <w:tc>
          <w:tcPr>
            <w:tcW w:w="68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Общо: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3332635,</w:t>
            </w:r>
            <w:r>
              <w:rPr>
                <w:b/>
                <w:bCs/>
                <w:color w:val="000000"/>
                <w:sz w:val="16"/>
                <w:szCs w:val="16"/>
              </w:rPr>
              <w:t>30 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3332635,30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3324118,25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3194923,72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3293205,17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3164010,64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1698511,20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1620735,63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A74A61" w:rsidRDefault="00A74A61" w:rsidP="00A74A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p w:rsidR="006604AB" w:rsidRPr="002E3DBE" w:rsidRDefault="006604AB" w:rsidP="001523C9">
      <w:pPr>
        <w:rPr>
          <w:b/>
          <w:sz w:val="18"/>
          <w:szCs w:val="18"/>
          <w:lang w:val="en-US" w:eastAsia="ar-SA"/>
        </w:rPr>
      </w:pPr>
    </w:p>
    <w:p w:rsidR="00650278" w:rsidRPr="00B70CA1" w:rsidRDefault="00650278" w:rsidP="00260D5F">
      <w:pPr>
        <w:jc w:val="both"/>
        <w:rPr>
          <w:b/>
          <w:i/>
          <w:sz w:val="18"/>
          <w:szCs w:val="18"/>
        </w:rPr>
      </w:pPr>
    </w:p>
    <w:p w:rsidR="00A8095D" w:rsidRDefault="00985B2D" w:rsidP="00260D5F">
      <w:pPr>
        <w:pStyle w:val="a7"/>
        <w:ind w:left="0"/>
        <w:jc w:val="both"/>
        <w:rPr>
          <w:b/>
          <w:i/>
          <w:sz w:val="18"/>
          <w:szCs w:val="18"/>
          <w:lang w:val="en-US" w:eastAsia="ar-SA"/>
        </w:rPr>
      </w:pPr>
      <w:r w:rsidRPr="00EF2BF4">
        <w:rPr>
          <w:b/>
          <w:i/>
          <w:sz w:val="18"/>
          <w:szCs w:val="18"/>
          <w:lang w:eastAsia="ar-SA"/>
        </w:rPr>
        <w:t>В случай, че за периода на доклада и за периода на прилагане на стратегията има анулирани договори, те също следва да бъдат описани, вкл. причината за тяхното анулиране.</w:t>
      </w: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lang w:val="en-US" w:eastAsia="ar-SA"/>
        </w:rPr>
      </w:pPr>
    </w:p>
    <w:p w:rsid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lang w:val="en-US" w:eastAsia="ar-SA"/>
        </w:rPr>
      </w:pPr>
    </w:p>
    <w:p w:rsidR="00AD7D85" w:rsidRDefault="00AD7D85" w:rsidP="00A6582D">
      <w:pPr>
        <w:tabs>
          <w:tab w:val="num" w:pos="0"/>
        </w:tabs>
        <w:spacing w:line="276" w:lineRule="auto"/>
        <w:jc w:val="both"/>
        <w:rPr>
          <w:b/>
          <w:i/>
          <w:sz w:val="18"/>
          <w:szCs w:val="18"/>
          <w:lang w:val="en-US" w:eastAsia="ar-SA"/>
        </w:rPr>
      </w:pPr>
    </w:p>
    <w:p w:rsidR="00AD7D85" w:rsidRDefault="00AD7D85" w:rsidP="00A6582D">
      <w:pPr>
        <w:tabs>
          <w:tab w:val="num" w:pos="0"/>
        </w:tabs>
        <w:spacing w:line="276" w:lineRule="auto"/>
        <w:jc w:val="both"/>
        <w:rPr>
          <w:b/>
          <w:i/>
          <w:sz w:val="18"/>
          <w:szCs w:val="18"/>
          <w:lang w:val="en-US" w:eastAsia="ar-SA"/>
        </w:rPr>
      </w:pPr>
    </w:p>
    <w:p w:rsidR="00A6582D" w:rsidRDefault="00A6582D" w:rsidP="00A6582D">
      <w:pPr>
        <w:tabs>
          <w:tab w:val="num" w:pos="0"/>
        </w:tabs>
        <w:spacing w:line="276" w:lineRule="auto"/>
        <w:jc w:val="both"/>
        <w:rPr>
          <w:bCs/>
          <w:i/>
          <w:iCs/>
          <w:lang w:val="en-US"/>
        </w:rPr>
      </w:pPr>
      <w:r w:rsidRPr="00AD7D85">
        <w:rPr>
          <w:b/>
          <w:i/>
          <w:sz w:val="18"/>
          <w:szCs w:val="18"/>
          <w:lang w:eastAsia="ar-SA"/>
        </w:rPr>
        <w:lastRenderedPageBreak/>
        <w:t>Таблица 14 Д</w:t>
      </w:r>
      <w:r w:rsidRPr="00AD7D85">
        <w:rPr>
          <w:bCs/>
          <w:i/>
          <w:iCs/>
        </w:rPr>
        <w:t>опълнителни/специфични индикатори от СВОМР на МИГ Свиленград ареал</w:t>
      </w:r>
    </w:p>
    <w:p w:rsidR="006067C4" w:rsidRPr="006067C4" w:rsidRDefault="006067C4" w:rsidP="00A6582D">
      <w:pPr>
        <w:tabs>
          <w:tab w:val="num" w:pos="0"/>
        </w:tabs>
        <w:spacing w:line="276" w:lineRule="auto"/>
        <w:jc w:val="both"/>
        <w:rPr>
          <w:bCs/>
          <w:i/>
          <w:iCs/>
          <w:lang w:val="en-US"/>
        </w:rPr>
      </w:pPr>
    </w:p>
    <w:tbl>
      <w:tblPr>
        <w:tblStyle w:val="af3"/>
        <w:tblW w:w="14709" w:type="dxa"/>
        <w:tblInd w:w="-459" w:type="dxa"/>
        <w:tblLook w:val="04A0" w:firstRow="1" w:lastRow="0" w:firstColumn="1" w:lastColumn="0" w:noHBand="0" w:noVBand="1"/>
      </w:tblPr>
      <w:tblGrid>
        <w:gridCol w:w="3726"/>
        <w:gridCol w:w="2502"/>
        <w:gridCol w:w="1529"/>
        <w:gridCol w:w="1685"/>
        <w:gridCol w:w="1685"/>
        <w:gridCol w:w="1730"/>
        <w:gridCol w:w="1852"/>
      </w:tblGrid>
      <w:tr w:rsidR="000F12AB" w:rsidTr="00646422">
        <w:tc>
          <w:tcPr>
            <w:tcW w:w="3726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Програма от СВОМР</w:t>
            </w:r>
          </w:p>
        </w:tc>
        <w:tc>
          <w:tcPr>
            <w:tcW w:w="2502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Индикатор от СВОМР</w:t>
            </w:r>
          </w:p>
        </w:tc>
        <w:tc>
          <w:tcPr>
            <w:tcW w:w="1529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Планиран бр. съгласно СВОМР</w:t>
            </w:r>
          </w:p>
        </w:tc>
        <w:tc>
          <w:tcPr>
            <w:tcW w:w="1685" w:type="dxa"/>
          </w:tcPr>
          <w:p w:rsidR="00A6582D" w:rsidRPr="00225535" w:rsidRDefault="00A6582D" w:rsidP="00225535">
            <w:pPr>
              <w:tabs>
                <w:tab w:val="num" w:pos="0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225535">
              <w:rPr>
                <w:bCs/>
                <w:i/>
                <w:iCs/>
              </w:rPr>
              <w:t xml:space="preserve">Заявени от кандидати  индикатори съгласно одобрени </w:t>
            </w:r>
            <w:r w:rsidR="000F12AB" w:rsidRPr="00225535">
              <w:rPr>
                <w:bCs/>
                <w:i/>
                <w:iCs/>
              </w:rPr>
              <w:t xml:space="preserve">за финансиране </w:t>
            </w:r>
            <w:r w:rsidRPr="00225535">
              <w:rPr>
                <w:bCs/>
                <w:i/>
                <w:iCs/>
              </w:rPr>
              <w:t>от МИГ проекти</w:t>
            </w:r>
          </w:p>
        </w:tc>
        <w:tc>
          <w:tcPr>
            <w:tcW w:w="1685" w:type="dxa"/>
          </w:tcPr>
          <w:p w:rsidR="00A6582D" w:rsidRDefault="00C422CB" w:rsidP="00C422CB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Постигнати индикатори съгласно изпълнени договори </w:t>
            </w:r>
          </w:p>
        </w:tc>
        <w:tc>
          <w:tcPr>
            <w:tcW w:w="1730" w:type="dxa"/>
          </w:tcPr>
          <w:p w:rsidR="00A6582D" w:rsidRDefault="00C422CB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Изпълнение на индикатори в %</w:t>
            </w:r>
          </w:p>
        </w:tc>
        <w:tc>
          <w:tcPr>
            <w:tcW w:w="1852" w:type="dxa"/>
          </w:tcPr>
          <w:p w:rsidR="00A6582D" w:rsidRDefault="00C422CB" w:rsidP="00C422CB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Бр</w:t>
            </w:r>
            <w:proofErr w:type="spellEnd"/>
            <w:r>
              <w:rPr>
                <w:bCs/>
                <w:i/>
                <w:iCs/>
              </w:rPr>
              <w:t xml:space="preserve"> неизпълнени индикатори съгласно СВОМР</w:t>
            </w:r>
          </w:p>
        </w:tc>
      </w:tr>
      <w:tr w:rsidR="004B7076" w:rsidTr="00B81FB6">
        <w:tc>
          <w:tcPr>
            <w:tcW w:w="14709" w:type="dxa"/>
            <w:gridSpan w:val="7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4B7076">
              <w:rPr>
                <w:b/>
                <w:bCs/>
                <w:i/>
                <w:iCs/>
              </w:rPr>
              <w:t>П</w:t>
            </w:r>
            <w:r>
              <w:rPr>
                <w:b/>
                <w:bCs/>
                <w:i/>
                <w:iCs/>
              </w:rPr>
              <w:t>РОГРАМА ЗА РАЗВИТИЕ НА СЕЛСКИТЕ РАЙОНИ</w:t>
            </w:r>
            <w:r w:rsidRPr="004B707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F12AB" w:rsidTr="00646422">
        <w:tc>
          <w:tcPr>
            <w:tcW w:w="3726" w:type="dxa"/>
          </w:tcPr>
          <w:p w:rsidR="00A6582D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Мярка 4.1</w:t>
            </w:r>
          </w:p>
        </w:tc>
        <w:tc>
          <w:tcPr>
            <w:tcW w:w="2502" w:type="dxa"/>
          </w:tcPr>
          <w:p w:rsidR="00A6582D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color w:val="000000"/>
              </w:rPr>
              <w:t>Брой проекти свързани с иновации</w:t>
            </w:r>
          </w:p>
        </w:tc>
        <w:tc>
          <w:tcPr>
            <w:tcW w:w="1529" w:type="dxa"/>
          </w:tcPr>
          <w:p w:rsidR="00A6582D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A6582D" w:rsidRDefault="00A6582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Мярка 4.2</w:t>
            </w:r>
          </w:p>
        </w:tc>
        <w:tc>
          <w:tcPr>
            <w:tcW w:w="250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color w:val="000000"/>
              </w:rPr>
              <w:t>Брой проекти свързани с иновации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Мярка 6.4</w:t>
            </w:r>
          </w:p>
        </w:tc>
        <w:tc>
          <w:tcPr>
            <w:tcW w:w="250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color w:val="000000"/>
              </w:rPr>
              <w:t>Брой проекти свързани с иновации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Мярка 7.2</w:t>
            </w: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  <w:rPr>
                <w:color w:val="000000"/>
              </w:rPr>
            </w:pPr>
            <w:r w:rsidRPr="00661238">
              <w:rPr>
                <w:color w:val="000000"/>
              </w:rPr>
              <w:t>Брой проекти свързани с подобряване на сгради свързани с предоставяне на обществени услуги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4B7076" w:rsidRDefault="003A29D9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  <w:rPr>
                <w:color w:val="000000"/>
              </w:rPr>
            </w:pPr>
            <w:r w:rsidRPr="00661238">
              <w:rPr>
                <w:color w:val="000000"/>
              </w:rPr>
              <w:t xml:space="preserve">Брой изградени или ремонтирани детски площадки 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1685" w:type="dxa"/>
          </w:tcPr>
          <w:p w:rsidR="004B7076" w:rsidRDefault="00856DCC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</w:pPr>
            <w:r w:rsidRPr="00661238">
              <w:t>Брой подобрени или ремонтирани зелени площи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1685" w:type="dxa"/>
          </w:tcPr>
          <w:p w:rsidR="004B7076" w:rsidRDefault="00856DCC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3A29D9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Мярка 7.</w:t>
            </w:r>
            <w:r w:rsidR="003A29D9">
              <w:rPr>
                <w:bCs/>
                <w:i/>
                <w:iCs/>
              </w:rPr>
              <w:t>5</w:t>
            </w: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</w:pPr>
            <w:r w:rsidRPr="00661238">
              <w:rPr>
                <w:color w:val="000000"/>
              </w:rPr>
              <w:t>Брой подобрени или създадени центрове за изкуство и/или занаяти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Мярка 7.11</w:t>
            </w: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  <w:rPr>
                <w:color w:val="000000"/>
              </w:rPr>
            </w:pPr>
            <w:r w:rsidRPr="00661238">
              <w:rPr>
                <w:color w:val="000000"/>
              </w:rPr>
              <w:t>Организирани и проведени фестивали и събития свързани с местното културно наследство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</w:p>
        </w:tc>
        <w:tc>
          <w:tcPr>
            <w:tcW w:w="1685" w:type="dxa"/>
          </w:tcPr>
          <w:p w:rsidR="004B7076" w:rsidRDefault="00203EA5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  <w:rPr>
                <w:color w:val="000000"/>
              </w:rPr>
            </w:pPr>
            <w:r w:rsidRPr="00661238">
              <w:rPr>
                <w:color w:val="000000"/>
              </w:rPr>
              <w:t>Организирани и проведени събития свързани със спортни мероприятия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685" w:type="dxa"/>
          </w:tcPr>
          <w:p w:rsidR="004B7076" w:rsidRDefault="00203EA5" w:rsidP="00203EA5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</w:tcPr>
          <w:p w:rsidR="004B7076" w:rsidRPr="00661238" w:rsidRDefault="004B7076" w:rsidP="00B81FB6">
            <w:pPr>
              <w:jc w:val="both"/>
            </w:pPr>
            <w:r w:rsidRPr="00661238">
              <w:t>Проучвания свързани с културното наследство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  <w:tc>
          <w:tcPr>
            <w:tcW w:w="1685" w:type="dxa"/>
          </w:tcPr>
          <w:p w:rsidR="004B7076" w:rsidRDefault="00203EA5" w:rsidP="00203EA5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4B7076" w:rsidTr="00B81FB6">
        <w:tc>
          <w:tcPr>
            <w:tcW w:w="14709" w:type="dxa"/>
            <w:gridSpan w:val="7"/>
          </w:tcPr>
          <w:p w:rsidR="004B7076" w:rsidRP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4B7076">
              <w:rPr>
                <w:b/>
                <w:bCs/>
                <w:i/>
                <w:iCs/>
              </w:rPr>
              <w:t>ОПЕРАТИВНА ПРОГРАМА ОКОЛНА СРЕДА</w:t>
            </w: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b/>
              </w:rPr>
              <w:t>Подобряване на природозащитното състояние на видове от мрежата Натура 2000</w:t>
            </w:r>
          </w:p>
        </w:tc>
        <w:tc>
          <w:tcPr>
            <w:tcW w:w="2502" w:type="dxa"/>
            <w:vAlign w:val="center"/>
          </w:tcPr>
          <w:p w:rsidR="004B7076" w:rsidRPr="00661238" w:rsidRDefault="004B7076" w:rsidP="00B81FB6">
            <w:pPr>
              <w:autoSpaceDE w:val="0"/>
              <w:autoSpaceDN w:val="0"/>
              <w:adjustRightInd w:val="0"/>
              <w:ind w:right="34"/>
              <w:jc w:val="both"/>
            </w:pPr>
            <w:r w:rsidRPr="00661238">
              <w:t xml:space="preserve">Площ на местообитания на видове, подкрепени с цел постигане на по-добра степен на </w:t>
            </w:r>
            <w:proofErr w:type="spellStart"/>
            <w:r w:rsidRPr="00661238">
              <w:t>съхраненост</w:t>
            </w:r>
            <w:proofErr w:type="spellEnd"/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40 776,87</w:t>
            </w:r>
            <w:r w:rsidR="00134215">
              <w:rPr>
                <w:bCs/>
                <w:i/>
                <w:iCs/>
              </w:rPr>
              <w:t xml:space="preserve"> хектара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0F12AB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  <w:vAlign w:val="center"/>
          </w:tcPr>
          <w:p w:rsidR="004B7076" w:rsidRPr="00661238" w:rsidRDefault="004B7076" w:rsidP="00B81FB6">
            <w:pPr>
              <w:autoSpaceDE w:val="0"/>
              <w:autoSpaceDN w:val="0"/>
              <w:adjustRightInd w:val="0"/>
              <w:ind w:right="34"/>
              <w:jc w:val="both"/>
            </w:pPr>
            <w:r w:rsidRPr="00661238">
              <w:t>Видове, за чието опазване се изпълняват дейности</w:t>
            </w:r>
          </w:p>
        </w:tc>
        <w:tc>
          <w:tcPr>
            <w:tcW w:w="1529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</w:t>
            </w:r>
            <w:r w:rsidR="00134215">
              <w:rPr>
                <w:bCs/>
                <w:i/>
                <w:iCs/>
              </w:rPr>
              <w:t xml:space="preserve"> вида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4B7076" w:rsidTr="00B81FB6">
        <w:tc>
          <w:tcPr>
            <w:tcW w:w="14709" w:type="dxa"/>
            <w:gridSpan w:val="7"/>
          </w:tcPr>
          <w:p w:rsidR="004B7076" w:rsidRP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4B7076">
              <w:rPr>
                <w:b/>
                <w:bCs/>
                <w:i/>
                <w:iCs/>
              </w:rPr>
              <w:t>ОПЕРАТИВНА ПРОГРАМА НАУКА И ОБРЗОВАНИЕ ЗА ИНТЕЛИГЕНТЕН РАСТЕЖ</w:t>
            </w:r>
          </w:p>
        </w:tc>
      </w:tr>
      <w:tr w:rsidR="004B7076" w:rsidTr="00646422">
        <w:tc>
          <w:tcPr>
            <w:tcW w:w="3726" w:type="dxa"/>
          </w:tcPr>
          <w:p w:rsidR="004B7076" w:rsidRDefault="00646422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rFonts w:eastAsia="Calibri"/>
                <w:b/>
                <w:lang w:eastAsia="en-US"/>
              </w:rPr>
              <w:t xml:space="preserve">МЯРКА 2.1 Социално-икономическа интеграция на </w:t>
            </w:r>
            <w:proofErr w:type="spellStart"/>
            <w:r w:rsidRPr="00661238">
              <w:rPr>
                <w:rFonts w:eastAsia="Calibri"/>
                <w:b/>
                <w:lang w:eastAsia="en-US"/>
              </w:rPr>
              <w:t>маргинализирани</w:t>
            </w:r>
            <w:proofErr w:type="spellEnd"/>
            <w:r w:rsidRPr="00661238">
              <w:rPr>
                <w:rFonts w:eastAsia="Calibri"/>
                <w:b/>
                <w:lang w:eastAsia="en-US"/>
              </w:rPr>
              <w:t xml:space="preserve"> общности като ромите</w:t>
            </w:r>
          </w:p>
        </w:tc>
        <w:tc>
          <w:tcPr>
            <w:tcW w:w="2502" w:type="dxa"/>
          </w:tcPr>
          <w:p w:rsidR="004B7076" w:rsidRPr="00661238" w:rsidRDefault="004B7076" w:rsidP="00B81FB6">
            <w:pPr>
              <w:ind w:right="-1"/>
            </w:pPr>
            <w:r w:rsidRPr="00661238">
              <w:t xml:space="preserve">Брой деца, ученици и младежи от </w:t>
            </w:r>
            <w:proofErr w:type="spellStart"/>
            <w:r w:rsidRPr="00661238">
              <w:t>маргинализи-рани</w:t>
            </w:r>
            <w:proofErr w:type="spellEnd"/>
            <w:r w:rsidRPr="00661238">
              <w:t xml:space="preserve"> общности (вкл. </w:t>
            </w:r>
            <w:proofErr w:type="spellStart"/>
            <w:r w:rsidRPr="00661238">
              <w:t>ро-ми</w:t>
            </w:r>
            <w:proofErr w:type="spellEnd"/>
            <w:r w:rsidRPr="00661238">
              <w:t xml:space="preserve">) участващи в мерки за образователна интеграция и </w:t>
            </w:r>
            <w:proofErr w:type="spellStart"/>
            <w:r w:rsidRPr="00661238">
              <w:t>реинтеграция</w:t>
            </w:r>
            <w:proofErr w:type="spellEnd"/>
          </w:p>
        </w:tc>
        <w:tc>
          <w:tcPr>
            <w:tcW w:w="1529" w:type="dxa"/>
          </w:tcPr>
          <w:p w:rsidR="004B7076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</w:t>
            </w:r>
            <w:r w:rsidR="00134215">
              <w:rPr>
                <w:bCs/>
                <w:i/>
                <w:iCs/>
              </w:rPr>
              <w:t xml:space="preserve"> </w:t>
            </w:r>
            <w:proofErr w:type="spellStart"/>
            <w:r w:rsidR="00134215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4B7076" w:rsidRDefault="000A415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245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4B7076" w:rsidTr="00646422">
        <w:tc>
          <w:tcPr>
            <w:tcW w:w="3726" w:type="dxa"/>
          </w:tcPr>
          <w:p w:rsidR="004B7076" w:rsidRDefault="004B7076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2502" w:type="dxa"/>
          </w:tcPr>
          <w:p w:rsidR="004B7076" w:rsidRPr="00661238" w:rsidRDefault="004B7076" w:rsidP="00B81FB6">
            <w:pPr>
              <w:ind w:right="-1"/>
            </w:pPr>
            <w:r w:rsidRPr="00661238">
              <w:t xml:space="preserve">Брой деца, ученици и младежи от </w:t>
            </w:r>
            <w:proofErr w:type="spellStart"/>
            <w:r w:rsidRPr="00661238">
              <w:t>маргинализирани</w:t>
            </w:r>
            <w:proofErr w:type="spellEnd"/>
            <w:r w:rsidRPr="00661238">
              <w:t xml:space="preserve"> </w:t>
            </w:r>
            <w:r w:rsidRPr="00661238">
              <w:lastRenderedPageBreak/>
              <w:t>общности (вкл. роми) интегрирани в образователната система</w:t>
            </w:r>
          </w:p>
        </w:tc>
        <w:tc>
          <w:tcPr>
            <w:tcW w:w="1529" w:type="dxa"/>
          </w:tcPr>
          <w:p w:rsidR="004B7076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100</w:t>
            </w:r>
            <w:r w:rsidR="00134215">
              <w:rPr>
                <w:bCs/>
                <w:i/>
                <w:iCs/>
              </w:rPr>
              <w:t xml:space="preserve"> </w:t>
            </w:r>
            <w:proofErr w:type="spellStart"/>
            <w:r w:rsidR="00134215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4B7076" w:rsidRDefault="000A415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245</w:t>
            </w:r>
          </w:p>
        </w:tc>
        <w:tc>
          <w:tcPr>
            <w:tcW w:w="1685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4B7076" w:rsidRDefault="004B7076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B81FB6">
        <w:tc>
          <w:tcPr>
            <w:tcW w:w="14709" w:type="dxa"/>
            <w:gridSpan w:val="7"/>
          </w:tcPr>
          <w:p w:rsidR="00646422" w:rsidRP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646422">
              <w:rPr>
                <w:b/>
                <w:bCs/>
                <w:i/>
                <w:iCs/>
              </w:rPr>
              <w:lastRenderedPageBreak/>
              <w:t>ОПЕРАТИВНА ПРОГРАМА РАЗВИТИЕ НА ЧОВЕШКИТЕ РЕСУРСИ</w:t>
            </w:r>
          </w:p>
        </w:tc>
      </w:tr>
      <w:tr w:rsidR="00646422" w:rsidTr="00646422">
        <w:tc>
          <w:tcPr>
            <w:tcW w:w="3726" w:type="dxa"/>
          </w:tcPr>
          <w:p w:rsidR="00646422" w:rsidRDefault="00646422" w:rsidP="004B707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 w:rsidRPr="00661238">
              <w:rPr>
                <w:rFonts w:eastAsia="Calibri"/>
                <w:b/>
                <w:lang w:eastAsia="en-US"/>
              </w:rPr>
              <w:t xml:space="preserve">МЯРКА 1.1 </w:t>
            </w:r>
            <w:r w:rsidRPr="00661238">
              <w:rPr>
                <w:b/>
              </w:rPr>
              <w:t>Достъп до заетост</w:t>
            </w:r>
          </w:p>
        </w:tc>
        <w:tc>
          <w:tcPr>
            <w:tcW w:w="2502" w:type="dxa"/>
          </w:tcPr>
          <w:p w:rsidR="00646422" w:rsidRPr="00661238" w:rsidRDefault="00646422" w:rsidP="00646422">
            <w:r w:rsidRPr="00661238">
              <w:t>СЦ1 - Участници на възраст от 30 до 54 г. вкл. придобили квалификация при напускане на операцията; СЦ2 – Участници на възраст от 30 до 54 г. вкл. С ниско образование придобили квалификация</w:t>
            </w:r>
          </w:p>
          <w:p w:rsidR="00646422" w:rsidRPr="00661238" w:rsidRDefault="00646422" w:rsidP="00646422">
            <w:pPr>
              <w:ind w:right="-1"/>
            </w:pPr>
            <w:r w:rsidRPr="00661238">
              <w:t>при напускане на операцията; СЦ3 – Участници на възраст над 54 г. придобили квалификация при напускане на операцията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</w:t>
            </w:r>
            <w:r w:rsidR="007C00AD">
              <w:rPr>
                <w:bCs/>
                <w:i/>
                <w:iCs/>
              </w:rPr>
              <w:t xml:space="preserve"> </w:t>
            </w:r>
            <w:proofErr w:type="spellStart"/>
            <w:r w:rsidR="007C00AD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7B02F4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57 </w:t>
            </w:r>
            <w:proofErr w:type="spellStart"/>
            <w:r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646422">
        <w:tc>
          <w:tcPr>
            <w:tcW w:w="3726" w:type="dxa"/>
          </w:tcPr>
          <w:p w:rsidR="00646422" w:rsidRPr="00661238" w:rsidRDefault="00646422" w:rsidP="004B7076">
            <w:pPr>
              <w:tabs>
                <w:tab w:val="num" w:pos="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61238">
              <w:rPr>
                <w:rFonts w:eastAsia="Calibri"/>
                <w:b/>
                <w:lang w:eastAsia="en-US"/>
              </w:rPr>
              <w:t>МЯРКА 1.3  Устойчиво интегриране на пазара на труда на младите хора</w:t>
            </w:r>
          </w:p>
        </w:tc>
        <w:tc>
          <w:tcPr>
            <w:tcW w:w="2502" w:type="dxa"/>
          </w:tcPr>
          <w:p w:rsidR="00646422" w:rsidRPr="00661238" w:rsidRDefault="00646422" w:rsidP="00646422">
            <w:r w:rsidRPr="00661238">
              <w:t>СЦ3- Безработни участници на възраст до 29г. вкл.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</w:t>
            </w:r>
            <w:r w:rsidR="007C00AD">
              <w:rPr>
                <w:bCs/>
                <w:i/>
                <w:iCs/>
              </w:rPr>
              <w:t xml:space="preserve"> </w:t>
            </w:r>
            <w:proofErr w:type="spellStart"/>
            <w:r w:rsidR="007C00AD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7B02F4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12 </w:t>
            </w:r>
            <w:proofErr w:type="spellStart"/>
            <w:r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646422">
        <w:tc>
          <w:tcPr>
            <w:tcW w:w="3726" w:type="dxa"/>
          </w:tcPr>
          <w:p w:rsidR="00646422" w:rsidRPr="00661238" w:rsidRDefault="00646422" w:rsidP="00646422">
            <w:pPr>
              <w:rPr>
                <w:rFonts w:eastAsia="Calibri"/>
                <w:b/>
                <w:lang w:eastAsia="en-US"/>
              </w:rPr>
            </w:pPr>
            <w:r w:rsidRPr="00661238">
              <w:rPr>
                <w:rFonts w:eastAsia="Calibri"/>
                <w:b/>
                <w:lang w:eastAsia="en-US"/>
              </w:rPr>
              <w:t xml:space="preserve">МЯРКА 2.1 Социално-икономическа интеграция на </w:t>
            </w:r>
            <w:proofErr w:type="spellStart"/>
            <w:r w:rsidRPr="00661238">
              <w:rPr>
                <w:rFonts w:eastAsia="Calibri"/>
                <w:b/>
                <w:lang w:eastAsia="en-US"/>
              </w:rPr>
              <w:t>маргинализирани</w:t>
            </w:r>
            <w:proofErr w:type="spellEnd"/>
            <w:r w:rsidRPr="00661238">
              <w:rPr>
                <w:rFonts w:eastAsia="Calibri"/>
                <w:b/>
                <w:lang w:eastAsia="en-US"/>
              </w:rPr>
              <w:t xml:space="preserve"> общности </w:t>
            </w:r>
          </w:p>
          <w:p w:rsidR="00646422" w:rsidRPr="00661238" w:rsidRDefault="00646422" w:rsidP="00646422">
            <w:pPr>
              <w:tabs>
                <w:tab w:val="num" w:pos="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61238">
              <w:rPr>
                <w:rFonts w:eastAsia="Calibri"/>
                <w:b/>
                <w:lang w:eastAsia="en-US"/>
              </w:rPr>
              <w:t>като ромите</w:t>
            </w:r>
          </w:p>
        </w:tc>
        <w:tc>
          <w:tcPr>
            <w:tcW w:w="2502" w:type="dxa"/>
          </w:tcPr>
          <w:p w:rsidR="00646422" w:rsidRPr="00661238" w:rsidRDefault="00646422" w:rsidP="00B81FB6">
            <w:pPr>
              <w:ind w:right="-1"/>
            </w:pPr>
            <w:r w:rsidRPr="00661238">
              <w:t xml:space="preserve">Роми, които при напускане на операцията са започнали да търсят </w:t>
            </w:r>
            <w:r w:rsidRPr="00661238">
              <w:lastRenderedPageBreak/>
              <w:t>работа, или имат работа, или са ангажирани с образование/обучение или са получили квалификация или са включени в социални и здравни услуги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40</w:t>
            </w:r>
            <w:r w:rsidR="007C00AD">
              <w:rPr>
                <w:bCs/>
                <w:i/>
                <w:iCs/>
              </w:rPr>
              <w:t xml:space="preserve"> </w:t>
            </w:r>
            <w:proofErr w:type="spellStart"/>
            <w:r w:rsidR="007C00AD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742E5C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32 </w:t>
            </w:r>
            <w:proofErr w:type="spellStart"/>
            <w:r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646422">
        <w:tc>
          <w:tcPr>
            <w:tcW w:w="3726" w:type="dxa"/>
          </w:tcPr>
          <w:p w:rsidR="00646422" w:rsidRPr="00661238" w:rsidRDefault="00646422" w:rsidP="0064642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02" w:type="dxa"/>
          </w:tcPr>
          <w:p w:rsidR="00646422" w:rsidRPr="00661238" w:rsidRDefault="00646422" w:rsidP="00B81FB6">
            <w:pPr>
              <w:ind w:right="-1"/>
            </w:pPr>
            <w:r w:rsidRPr="004A548B">
              <w:t>Брой представители от ромски произход участвали в проектите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40</w:t>
            </w:r>
            <w:r w:rsidR="007C00AD">
              <w:rPr>
                <w:bCs/>
                <w:i/>
                <w:iCs/>
              </w:rPr>
              <w:t xml:space="preserve"> </w:t>
            </w:r>
            <w:proofErr w:type="spellStart"/>
            <w:r w:rsidR="007C00AD"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742E5C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32 </w:t>
            </w:r>
            <w:proofErr w:type="spellStart"/>
            <w:r>
              <w:rPr>
                <w:bCs/>
                <w:i/>
                <w:iCs/>
              </w:rPr>
              <w:t>бр</w:t>
            </w:r>
            <w:proofErr w:type="spellEnd"/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B81FB6">
        <w:tc>
          <w:tcPr>
            <w:tcW w:w="14709" w:type="dxa"/>
            <w:gridSpan w:val="7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rFonts w:eastAsia="Calibri"/>
                <w:b/>
                <w:lang w:eastAsia="en-US"/>
              </w:rPr>
              <w:t>ОПЕРАТИВНА ПРОГРАМА ИНОВАЦИИ И КОНКУРЕНТОСПОСОБНОСТ</w:t>
            </w:r>
          </w:p>
        </w:tc>
      </w:tr>
      <w:tr w:rsidR="00646422" w:rsidTr="00646422">
        <w:tc>
          <w:tcPr>
            <w:tcW w:w="3726" w:type="dxa"/>
          </w:tcPr>
          <w:p w:rsidR="00646422" w:rsidRPr="00661238" w:rsidRDefault="00646422" w:rsidP="00646422">
            <w:pPr>
              <w:rPr>
                <w:rFonts w:eastAsia="Calibri"/>
                <w:b/>
                <w:lang w:eastAsia="en-US"/>
              </w:rPr>
            </w:pPr>
            <w:r w:rsidRPr="00661238">
              <w:rPr>
                <w:rFonts w:eastAsia="Calibri"/>
                <w:b/>
                <w:lang w:eastAsia="en-US"/>
              </w:rPr>
              <w:t>МЯРКА 2.2 Подобряване на производствения капацитет на МСП на територията на Свиленград Ареал</w:t>
            </w:r>
          </w:p>
        </w:tc>
        <w:tc>
          <w:tcPr>
            <w:tcW w:w="2502" w:type="dxa"/>
          </w:tcPr>
          <w:p w:rsidR="00646422" w:rsidRPr="006D4189" w:rsidRDefault="00646422" w:rsidP="00B81FB6">
            <w:pPr>
              <w:ind w:right="-1"/>
            </w:pPr>
            <w:r w:rsidRPr="006D4189">
              <w:rPr>
                <w:rFonts w:eastAsia="Calibri"/>
                <w:lang w:eastAsia="en-GB"/>
              </w:rPr>
              <w:t>Частни инвестиции, допълващи публичната подкрепа за предприятията (безвъзмездни средства);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112 000 евро</w:t>
            </w:r>
          </w:p>
        </w:tc>
        <w:tc>
          <w:tcPr>
            <w:tcW w:w="1685" w:type="dxa"/>
          </w:tcPr>
          <w:p w:rsidR="00646422" w:rsidRDefault="006A520D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39 766 евро</w:t>
            </w:r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  <w:tr w:rsidR="00646422" w:rsidTr="00646422">
        <w:tc>
          <w:tcPr>
            <w:tcW w:w="3726" w:type="dxa"/>
          </w:tcPr>
          <w:p w:rsidR="00646422" w:rsidRPr="00661238" w:rsidRDefault="00646422" w:rsidP="0064642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02" w:type="dxa"/>
          </w:tcPr>
          <w:p w:rsidR="00646422" w:rsidRPr="00903659" w:rsidRDefault="00646422" w:rsidP="00B81FB6">
            <w:pPr>
              <w:ind w:right="-1"/>
            </w:pPr>
            <w:r w:rsidRPr="00903659">
              <w:t>Проекти включващи инвестиции в иновативна технология</w:t>
            </w:r>
          </w:p>
        </w:tc>
        <w:tc>
          <w:tcPr>
            <w:tcW w:w="1529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50%</w:t>
            </w:r>
          </w:p>
        </w:tc>
        <w:tc>
          <w:tcPr>
            <w:tcW w:w="1685" w:type="dxa"/>
          </w:tcPr>
          <w:p w:rsidR="00646422" w:rsidRDefault="006A520D" w:rsidP="006A520D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50%</w:t>
            </w:r>
          </w:p>
        </w:tc>
        <w:tc>
          <w:tcPr>
            <w:tcW w:w="1685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730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1852" w:type="dxa"/>
          </w:tcPr>
          <w:p w:rsidR="00646422" w:rsidRDefault="00646422" w:rsidP="00B81FB6">
            <w:pPr>
              <w:tabs>
                <w:tab w:val="num" w:pos="0"/>
              </w:tabs>
              <w:spacing w:line="276" w:lineRule="auto"/>
              <w:jc w:val="both"/>
              <w:rPr>
                <w:bCs/>
                <w:i/>
                <w:iCs/>
              </w:rPr>
            </w:pPr>
          </w:p>
        </w:tc>
      </w:tr>
    </w:tbl>
    <w:p w:rsidR="00A6582D" w:rsidRDefault="00A6582D" w:rsidP="00A6582D">
      <w:pPr>
        <w:tabs>
          <w:tab w:val="num" w:pos="0"/>
        </w:tabs>
        <w:spacing w:line="276" w:lineRule="auto"/>
        <w:jc w:val="both"/>
        <w:rPr>
          <w:bCs/>
          <w:i/>
          <w:iCs/>
        </w:rPr>
      </w:pPr>
    </w:p>
    <w:p w:rsidR="00A6582D" w:rsidRPr="00EF2BF4" w:rsidRDefault="00A6582D" w:rsidP="00A6582D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</w:p>
    <w:p w:rsidR="00A6582D" w:rsidRPr="00DB28E5" w:rsidRDefault="00A6582D" w:rsidP="00A6582D">
      <w:pPr>
        <w:pStyle w:val="a"/>
        <w:numPr>
          <w:ilvl w:val="0"/>
          <w:numId w:val="0"/>
        </w:numPr>
        <w:spacing w:before="120" w:after="0" w:line="360" w:lineRule="auto"/>
        <w:rPr>
          <w:sz w:val="22"/>
          <w:szCs w:val="22"/>
          <w:lang w:val="bg-BG"/>
        </w:rPr>
      </w:pPr>
    </w:p>
    <w:p w:rsidR="00A6582D" w:rsidRPr="00A6582D" w:rsidRDefault="00A6582D" w:rsidP="00260D5F">
      <w:pPr>
        <w:pStyle w:val="a7"/>
        <w:ind w:left="0"/>
        <w:jc w:val="both"/>
        <w:rPr>
          <w:b/>
          <w:i/>
          <w:sz w:val="18"/>
          <w:szCs w:val="18"/>
          <w:lang w:val="en-US" w:eastAsia="ar-SA"/>
        </w:rPr>
      </w:pPr>
    </w:p>
    <w:p w:rsidR="00EA5F18" w:rsidRPr="00DB28E5" w:rsidRDefault="00EA5F18" w:rsidP="00121367">
      <w:pPr>
        <w:pStyle w:val="a"/>
        <w:numPr>
          <w:ilvl w:val="0"/>
          <w:numId w:val="0"/>
        </w:numPr>
        <w:spacing w:before="120" w:after="0" w:line="360" w:lineRule="auto"/>
        <w:rPr>
          <w:sz w:val="22"/>
          <w:szCs w:val="22"/>
          <w:lang w:val="bg-BG"/>
        </w:rPr>
      </w:pPr>
    </w:p>
    <w:sectPr w:rsidR="00EA5F18" w:rsidRPr="00DB28E5" w:rsidSect="001523C9">
      <w:pgSz w:w="16838" w:h="11906" w:orient="landscape"/>
      <w:pgMar w:top="1077" w:right="1259" w:bottom="748" w:left="1418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2C" w:rsidRDefault="00EF472C" w:rsidP="00DF31AE">
      <w:r>
        <w:separator/>
      </w:r>
    </w:p>
  </w:endnote>
  <w:endnote w:type="continuationSeparator" w:id="0">
    <w:p w:rsidR="00EF472C" w:rsidRDefault="00EF472C" w:rsidP="00D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121"/>
      <w:docPartObj>
        <w:docPartGallery w:val="Page Numbers (Bottom of Page)"/>
        <w:docPartUnique/>
      </w:docPartObj>
    </w:sdtPr>
    <w:sdtContent>
      <w:p w:rsidR="00F75C68" w:rsidRDefault="00F75C68">
        <w:pPr>
          <w:pStyle w:val="af1"/>
          <w:jc w:val="right"/>
        </w:pPr>
        <w:r w:rsidRPr="001B2418">
          <w:rPr>
            <w:sz w:val="20"/>
            <w:szCs w:val="20"/>
          </w:rPr>
          <w:fldChar w:fldCharType="begin"/>
        </w:r>
        <w:r w:rsidRPr="001B2418">
          <w:rPr>
            <w:sz w:val="20"/>
            <w:szCs w:val="20"/>
          </w:rPr>
          <w:instrText xml:space="preserve"> PAGE   \* MERGEFORMAT </w:instrText>
        </w:r>
        <w:r w:rsidRPr="001B2418">
          <w:rPr>
            <w:sz w:val="20"/>
            <w:szCs w:val="20"/>
          </w:rPr>
          <w:fldChar w:fldCharType="separate"/>
        </w:r>
        <w:r w:rsidR="00CE7440">
          <w:rPr>
            <w:noProof/>
            <w:sz w:val="20"/>
            <w:szCs w:val="20"/>
          </w:rPr>
          <w:t>5</w:t>
        </w:r>
        <w:r w:rsidRPr="001B2418">
          <w:rPr>
            <w:sz w:val="20"/>
            <w:szCs w:val="20"/>
          </w:rPr>
          <w:fldChar w:fldCharType="end"/>
        </w:r>
      </w:p>
    </w:sdtContent>
  </w:sdt>
  <w:p w:rsidR="00F75C68" w:rsidRDefault="00F75C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2C" w:rsidRDefault="00EF472C" w:rsidP="00DF31AE">
      <w:r>
        <w:separator/>
      </w:r>
    </w:p>
  </w:footnote>
  <w:footnote w:type="continuationSeparator" w:id="0">
    <w:p w:rsidR="00EF472C" w:rsidRDefault="00EF472C" w:rsidP="00DF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EC9"/>
    <w:multiLevelType w:val="hybridMultilevel"/>
    <w:tmpl w:val="A8A8A9DA"/>
    <w:lvl w:ilvl="0" w:tplc="1BF04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E52FC"/>
    <w:multiLevelType w:val="hybridMultilevel"/>
    <w:tmpl w:val="88C0C25A"/>
    <w:lvl w:ilvl="0" w:tplc="719622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7F9"/>
    <w:multiLevelType w:val="hybridMultilevel"/>
    <w:tmpl w:val="D70C98D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2376A"/>
    <w:multiLevelType w:val="hybridMultilevel"/>
    <w:tmpl w:val="5A64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E19"/>
    <w:multiLevelType w:val="hybridMultilevel"/>
    <w:tmpl w:val="84449B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62B"/>
    <w:multiLevelType w:val="multilevel"/>
    <w:tmpl w:val="1E5AC5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7077D5"/>
    <w:multiLevelType w:val="hybridMultilevel"/>
    <w:tmpl w:val="63F87E26"/>
    <w:lvl w:ilvl="0" w:tplc="12802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44A836B4"/>
    <w:multiLevelType w:val="hybridMultilevel"/>
    <w:tmpl w:val="E9DE77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D45FD"/>
    <w:multiLevelType w:val="hybridMultilevel"/>
    <w:tmpl w:val="706E94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D37E5"/>
    <w:multiLevelType w:val="hybridMultilevel"/>
    <w:tmpl w:val="CADE4058"/>
    <w:lvl w:ilvl="0" w:tplc="0402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8EB324D"/>
    <w:multiLevelType w:val="multilevel"/>
    <w:tmpl w:val="196EF6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8F0702D"/>
    <w:multiLevelType w:val="hybridMultilevel"/>
    <w:tmpl w:val="1A1848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A44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A84E29"/>
    <w:multiLevelType w:val="hybridMultilevel"/>
    <w:tmpl w:val="70A014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92E77"/>
    <w:multiLevelType w:val="hybridMultilevel"/>
    <w:tmpl w:val="53FC5D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2701"/>
    <w:multiLevelType w:val="hybridMultilevel"/>
    <w:tmpl w:val="E16476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627F5"/>
    <w:multiLevelType w:val="hybridMultilevel"/>
    <w:tmpl w:val="6ACA2230"/>
    <w:lvl w:ilvl="0" w:tplc="54C8F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92599"/>
    <w:multiLevelType w:val="multilevel"/>
    <w:tmpl w:val="6C86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9F01D86"/>
    <w:multiLevelType w:val="multilevel"/>
    <w:tmpl w:val="86444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9E045A"/>
    <w:multiLevelType w:val="hybridMultilevel"/>
    <w:tmpl w:val="5FE67A30"/>
    <w:lvl w:ilvl="0" w:tplc="128027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8231B"/>
    <w:multiLevelType w:val="hybridMultilevel"/>
    <w:tmpl w:val="C25CD6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7D35"/>
    <w:multiLevelType w:val="hybridMultilevel"/>
    <w:tmpl w:val="58E4B742"/>
    <w:lvl w:ilvl="0" w:tplc="F3F8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6F96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6C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C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CB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28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C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B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0B54DD5"/>
    <w:multiLevelType w:val="hybridMultilevel"/>
    <w:tmpl w:val="07C2ED94"/>
    <w:lvl w:ilvl="0" w:tplc="E83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96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6C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C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CB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28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C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B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F02F73"/>
    <w:multiLevelType w:val="hybridMultilevel"/>
    <w:tmpl w:val="209C71CE"/>
    <w:lvl w:ilvl="0" w:tplc="727C994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D52C3E"/>
    <w:multiLevelType w:val="multilevel"/>
    <w:tmpl w:val="00A05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DFE6F03"/>
    <w:multiLevelType w:val="multilevel"/>
    <w:tmpl w:val="4D3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202093F"/>
    <w:multiLevelType w:val="hybridMultilevel"/>
    <w:tmpl w:val="CE5E8B28"/>
    <w:lvl w:ilvl="0" w:tplc="C4E8A7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83985"/>
    <w:multiLevelType w:val="multilevel"/>
    <w:tmpl w:val="BF106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FEC54CD"/>
    <w:multiLevelType w:val="hybridMultilevel"/>
    <w:tmpl w:val="0774693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21"/>
  </w:num>
  <w:num w:numId="5">
    <w:abstractNumId w:val="9"/>
  </w:num>
  <w:num w:numId="6">
    <w:abstractNumId w:val="0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17"/>
  </w:num>
  <w:num w:numId="15">
    <w:abstractNumId w:val="12"/>
  </w:num>
  <w:num w:numId="16">
    <w:abstractNumId w:val="5"/>
  </w:num>
  <w:num w:numId="17">
    <w:abstractNumId w:val="8"/>
  </w:num>
  <w:num w:numId="18">
    <w:abstractNumId w:val="2"/>
  </w:num>
  <w:num w:numId="19">
    <w:abstractNumId w:val="16"/>
  </w:num>
  <w:num w:numId="20">
    <w:abstractNumId w:val="10"/>
  </w:num>
  <w:num w:numId="21">
    <w:abstractNumId w:val="27"/>
  </w:num>
  <w:num w:numId="22">
    <w:abstractNumId w:val="26"/>
  </w:num>
  <w:num w:numId="23">
    <w:abstractNumId w:val="25"/>
  </w:num>
  <w:num w:numId="24">
    <w:abstractNumId w:val="13"/>
  </w:num>
  <w:num w:numId="25">
    <w:abstractNumId w:val="29"/>
  </w:num>
  <w:num w:numId="26">
    <w:abstractNumId w:val="18"/>
  </w:num>
  <w:num w:numId="27">
    <w:abstractNumId w:val="20"/>
  </w:num>
  <w:num w:numId="28">
    <w:abstractNumId w:val="11"/>
  </w:num>
  <w:num w:numId="29">
    <w:abstractNumId w:val="28"/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242"/>
    <w:rsid w:val="00000710"/>
    <w:rsid w:val="00002612"/>
    <w:rsid w:val="000027EB"/>
    <w:rsid w:val="0000354A"/>
    <w:rsid w:val="00003754"/>
    <w:rsid w:val="00004418"/>
    <w:rsid w:val="00010AB1"/>
    <w:rsid w:val="00010F66"/>
    <w:rsid w:val="00011AA1"/>
    <w:rsid w:val="00011B95"/>
    <w:rsid w:val="00012243"/>
    <w:rsid w:val="00012468"/>
    <w:rsid w:val="00012748"/>
    <w:rsid w:val="0001330A"/>
    <w:rsid w:val="00013357"/>
    <w:rsid w:val="00013CB9"/>
    <w:rsid w:val="0001470A"/>
    <w:rsid w:val="00014836"/>
    <w:rsid w:val="0002124A"/>
    <w:rsid w:val="00021D93"/>
    <w:rsid w:val="00022139"/>
    <w:rsid w:val="00022944"/>
    <w:rsid w:val="000247D0"/>
    <w:rsid w:val="00024F41"/>
    <w:rsid w:val="000279FE"/>
    <w:rsid w:val="000343E6"/>
    <w:rsid w:val="00034BD4"/>
    <w:rsid w:val="00037ACA"/>
    <w:rsid w:val="00037B86"/>
    <w:rsid w:val="00040B02"/>
    <w:rsid w:val="00041418"/>
    <w:rsid w:val="000438C0"/>
    <w:rsid w:val="0004445E"/>
    <w:rsid w:val="000446E2"/>
    <w:rsid w:val="00044986"/>
    <w:rsid w:val="00045489"/>
    <w:rsid w:val="0004652B"/>
    <w:rsid w:val="000507A9"/>
    <w:rsid w:val="00051573"/>
    <w:rsid w:val="00052AD1"/>
    <w:rsid w:val="00053EC5"/>
    <w:rsid w:val="0005745F"/>
    <w:rsid w:val="00061A4E"/>
    <w:rsid w:val="000623C9"/>
    <w:rsid w:val="00063728"/>
    <w:rsid w:val="00063CED"/>
    <w:rsid w:val="00064CFD"/>
    <w:rsid w:val="00066238"/>
    <w:rsid w:val="00067325"/>
    <w:rsid w:val="000673A8"/>
    <w:rsid w:val="000679EB"/>
    <w:rsid w:val="000725CE"/>
    <w:rsid w:val="00072CAA"/>
    <w:rsid w:val="00074375"/>
    <w:rsid w:val="000752AF"/>
    <w:rsid w:val="0007697E"/>
    <w:rsid w:val="00076E97"/>
    <w:rsid w:val="00081429"/>
    <w:rsid w:val="00082318"/>
    <w:rsid w:val="00083163"/>
    <w:rsid w:val="00083460"/>
    <w:rsid w:val="00085E3D"/>
    <w:rsid w:val="00087C79"/>
    <w:rsid w:val="00090A46"/>
    <w:rsid w:val="00090C83"/>
    <w:rsid w:val="00090D11"/>
    <w:rsid w:val="000910EB"/>
    <w:rsid w:val="00092B23"/>
    <w:rsid w:val="00093FB9"/>
    <w:rsid w:val="000957F1"/>
    <w:rsid w:val="000964EC"/>
    <w:rsid w:val="00097399"/>
    <w:rsid w:val="00097B9F"/>
    <w:rsid w:val="00097D11"/>
    <w:rsid w:val="000A163D"/>
    <w:rsid w:val="000A2036"/>
    <w:rsid w:val="000A2A19"/>
    <w:rsid w:val="000A3216"/>
    <w:rsid w:val="000A373E"/>
    <w:rsid w:val="000A37C2"/>
    <w:rsid w:val="000A4156"/>
    <w:rsid w:val="000A5188"/>
    <w:rsid w:val="000B21BC"/>
    <w:rsid w:val="000B3E14"/>
    <w:rsid w:val="000B5A4C"/>
    <w:rsid w:val="000B641E"/>
    <w:rsid w:val="000B7711"/>
    <w:rsid w:val="000C2547"/>
    <w:rsid w:val="000C5CC1"/>
    <w:rsid w:val="000D0C19"/>
    <w:rsid w:val="000D2591"/>
    <w:rsid w:val="000D2D30"/>
    <w:rsid w:val="000D2D32"/>
    <w:rsid w:val="000D45BE"/>
    <w:rsid w:val="000D5088"/>
    <w:rsid w:val="000D50F2"/>
    <w:rsid w:val="000D5116"/>
    <w:rsid w:val="000D5CA7"/>
    <w:rsid w:val="000D63F9"/>
    <w:rsid w:val="000D72B1"/>
    <w:rsid w:val="000D770A"/>
    <w:rsid w:val="000E173E"/>
    <w:rsid w:val="000E31EB"/>
    <w:rsid w:val="000E42C5"/>
    <w:rsid w:val="000E50FE"/>
    <w:rsid w:val="000E54C3"/>
    <w:rsid w:val="000E64C3"/>
    <w:rsid w:val="000E79F8"/>
    <w:rsid w:val="000E7C96"/>
    <w:rsid w:val="000E7F97"/>
    <w:rsid w:val="000F060F"/>
    <w:rsid w:val="000F12AB"/>
    <w:rsid w:val="000F1320"/>
    <w:rsid w:val="000F272F"/>
    <w:rsid w:val="000F32B6"/>
    <w:rsid w:val="000F4C74"/>
    <w:rsid w:val="000F5A46"/>
    <w:rsid w:val="000F5B82"/>
    <w:rsid w:val="000F66F4"/>
    <w:rsid w:val="000F6BFB"/>
    <w:rsid w:val="000F6DB7"/>
    <w:rsid w:val="000F6E44"/>
    <w:rsid w:val="000F7AFE"/>
    <w:rsid w:val="00101C8F"/>
    <w:rsid w:val="001023DA"/>
    <w:rsid w:val="001027BD"/>
    <w:rsid w:val="0010638D"/>
    <w:rsid w:val="00107855"/>
    <w:rsid w:val="00112D92"/>
    <w:rsid w:val="00112FAC"/>
    <w:rsid w:val="001138CA"/>
    <w:rsid w:val="00113CE9"/>
    <w:rsid w:val="00113DDC"/>
    <w:rsid w:val="001143D5"/>
    <w:rsid w:val="0011511E"/>
    <w:rsid w:val="0011749C"/>
    <w:rsid w:val="00120242"/>
    <w:rsid w:val="00121367"/>
    <w:rsid w:val="00122B70"/>
    <w:rsid w:val="001236A0"/>
    <w:rsid w:val="001244DF"/>
    <w:rsid w:val="0012716B"/>
    <w:rsid w:val="00130017"/>
    <w:rsid w:val="00130CFA"/>
    <w:rsid w:val="00130FCA"/>
    <w:rsid w:val="00130FE6"/>
    <w:rsid w:val="001326ED"/>
    <w:rsid w:val="0013351C"/>
    <w:rsid w:val="00134215"/>
    <w:rsid w:val="00134E2F"/>
    <w:rsid w:val="001354FA"/>
    <w:rsid w:val="00135619"/>
    <w:rsid w:val="00136D87"/>
    <w:rsid w:val="001407A1"/>
    <w:rsid w:val="00141D2E"/>
    <w:rsid w:val="001430AA"/>
    <w:rsid w:val="0014453E"/>
    <w:rsid w:val="0014455D"/>
    <w:rsid w:val="0014479C"/>
    <w:rsid w:val="00144908"/>
    <w:rsid w:val="00145F93"/>
    <w:rsid w:val="001470FC"/>
    <w:rsid w:val="00147904"/>
    <w:rsid w:val="00150680"/>
    <w:rsid w:val="0015225F"/>
    <w:rsid w:val="001523C9"/>
    <w:rsid w:val="0015301E"/>
    <w:rsid w:val="00153023"/>
    <w:rsid w:val="00153C0D"/>
    <w:rsid w:val="0015477C"/>
    <w:rsid w:val="00156886"/>
    <w:rsid w:val="001604F2"/>
    <w:rsid w:val="001605A7"/>
    <w:rsid w:val="00160E76"/>
    <w:rsid w:val="00160F95"/>
    <w:rsid w:val="00161AFE"/>
    <w:rsid w:val="00163F83"/>
    <w:rsid w:val="00164052"/>
    <w:rsid w:val="00164306"/>
    <w:rsid w:val="0016511A"/>
    <w:rsid w:val="00166164"/>
    <w:rsid w:val="0016682F"/>
    <w:rsid w:val="0016714A"/>
    <w:rsid w:val="0016755F"/>
    <w:rsid w:val="00170959"/>
    <w:rsid w:val="00171C18"/>
    <w:rsid w:val="001729C3"/>
    <w:rsid w:val="00173DC3"/>
    <w:rsid w:val="00174E1C"/>
    <w:rsid w:val="00182281"/>
    <w:rsid w:val="00185DE1"/>
    <w:rsid w:val="001914E4"/>
    <w:rsid w:val="00191A42"/>
    <w:rsid w:val="00192028"/>
    <w:rsid w:val="001926B9"/>
    <w:rsid w:val="001941DA"/>
    <w:rsid w:val="001949F3"/>
    <w:rsid w:val="0019607A"/>
    <w:rsid w:val="00196A2A"/>
    <w:rsid w:val="00196F32"/>
    <w:rsid w:val="00197CA0"/>
    <w:rsid w:val="001A037E"/>
    <w:rsid w:val="001A1180"/>
    <w:rsid w:val="001A264B"/>
    <w:rsid w:val="001A2655"/>
    <w:rsid w:val="001A2E91"/>
    <w:rsid w:val="001A5465"/>
    <w:rsid w:val="001B034F"/>
    <w:rsid w:val="001B0B81"/>
    <w:rsid w:val="001B0C88"/>
    <w:rsid w:val="001B190C"/>
    <w:rsid w:val="001B1B4A"/>
    <w:rsid w:val="001B1CE8"/>
    <w:rsid w:val="001B2418"/>
    <w:rsid w:val="001B5543"/>
    <w:rsid w:val="001B6246"/>
    <w:rsid w:val="001B6666"/>
    <w:rsid w:val="001B6F40"/>
    <w:rsid w:val="001B7453"/>
    <w:rsid w:val="001B7BE6"/>
    <w:rsid w:val="001C0B41"/>
    <w:rsid w:val="001C0F56"/>
    <w:rsid w:val="001C2FCD"/>
    <w:rsid w:val="001C386C"/>
    <w:rsid w:val="001C4215"/>
    <w:rsid w:val="001C684B"/>
    <w:rsid w:val="001D366E"/>
    <w:rsid w:val="001D55E9"/>
    <w:rsid w:val="001D64DA"/>
    <w:rsid w:val="001D7A97"/>
    <w:rsid w:val="001E0F02"/>
    <w:rsid w:val="001E11CB"/>
    <w:rsid w:val="001E1AE2"/>
    <w:rsid w:val="001E2961"/>
    <w:rsid w:val="001E43FE"/>
    <w:rsid w:val="001E4B2C"/>
    <w:rsid w:val="001E4DAD"/>
    <w:rsid w:val="001E6B7A"/>
    <w:rsid w:val="001E7A22"/>
    <w:rsid w:val="001F17CD"/>
    <w:rsid w:val="001F3650"/>
    <w:rsid w:val="001F4DCE"/>
    <w:rsid w:val="00200698"/>
    <w:rsid w:val="0020098F"/>
    <w:rsid w:val="00200B0B"/>
    <w:rsid w:val="002033E9"/>
    <w:rsid w:val="00203EA5"/>
    <w:rsid w:val="00204059"/>
    <w:rsid w:val="00206460"/>
    <w:rsid w:val="00210BEF"/>
    <w:rsid w:val="00210CFF"/>
    <w:rsid w:val="00212759"/>
    <w:rsid w:val="0021275D"/>
    <w:rsid w:val="002129CA"/>
    <w:rsid w:val="00215532"/>
    <w:rsid w:val="00216A38"/>
    <w:rsid w:val="002171E2"/>
    <w:rsid w:val="002176AC"/>
    <w:rsid w:val="00217E61"/>
    <w:rsid w:val="00217EDB"/>
    <w:rsid w:val="002202F7"/>
    <w:rsid w:val="002216A2"/>
    <w:rsid w:val="0022318E"/>
    <w:rsid w:val="002237AB"/>
    <w:rsid w:val="0022410B"/>
    <w:rsid w:val="00224349"/>
    <w:rsid w:val="00224735"/>
    <w:rsid w:val="00224764"/>
    <w:rsid w:val="00225535"/>
    <w:rsid w:val="0022664E"/>
    <w:rsid w:val="0022778B"/>
    <w:rsid w:val="00230ECD"/>
    <w:rsid w:val="00232154"/>
    <w:rsid w:val="00234BE4"/>
    <w:rsid w:val="00235D9F"/>
    <w:rsid w:val="00236837"/>
    <w:rsid w:val="00236A3E"/>
    <w:rsid w:val="00236A92"/>
    <w:rsid w:val="002377A5"/>
    <w:rsid w:val="0024098E"/>
    <w:rsid w:val="0024172A"/>
    <w:rsid w:val="00241D87"/>
    <w:rsid w:val="00242E24"/>
    <w:rsid w:val="002438F4"/>
    <w:rsid w:val="00243C69"/>
    <w:rsid w:val="002468F2"/>
    <w:rsid w:val="00247892"/>
    <w:rsid w:val="00251002"/>
    <w:rsid w:val="002519CF"/>
    <w:rsid w:val="00251CCB"/>
    <w:rsid w:val="00252B9B"/>
    <w:rsid w:val="00252EB5"/>
    <w:rsid w:val="00255CAE"/>
    <w:rsid w:val="00257B94"/>
    <w:rsid w:val="00260600"/>
    <w:rsid w:val="00260D0E"/>
    <w:rsid w:val="00260D5F"/>
    <w:rsid w:val="00260DDD"/>
    <w:rsid w:val="00260F15"/>
    <w:rsid w:val="00262874"/>
    <w:rsid w:val="00264193"/>
    <w:rsid w:val="00264229"/>
    <w:rsid w:val="00264481"/>
    <w:rsid w:val="002665A8"/>
    <w:rsid w:val="002666D9"/>
    <w:rsid w:val="00266C4C"/>
    <w:rsid w:val="00272422"/>
    <w:rsid w:val="00272828"/>
    <w:rsid w:val="00273457"/>
    <w:rsid w:val="002734D1"/>
    <w:rsid w:val="00274326"/>
    <w:rsid w:val="00277289"/>
    <w:rsid w:val="002800DF"/>
    <w:rsid w:val="00280173"/>
    <w:rsid w:val="00283241"/>
    <w:rsid w:val="00283C10"/>
    <w:rsid w:val="00284C77"/>
    <w:rsid w:val="00285A0E"/>
    <w:rsid w:val="00292429"/>
    <w:rsid w:val="00294A41"/>
    <w:rsid w:val="0029545C"/>
    <w:rsid w:val="002959FD"/>
    <w:rsid w:val="00295CCA"/>
    <w:rsid w:val="00295E14"/>
    <w:rsid w:val="002970A3"/>
    <w:rsid w:val="00297DAC"/>
    <w:rsid w:val="002A3B57"/>
    <w:rsid w:val="002A4585"/>
    <w:rsid w:val="002A56AB"/>
    <w:rsid w:val="002A5D22"/>
    <w:rsid w:val="002A6784"/>
    <w:rsid w:val="002A6893"/>
    <w:rsid w:val="002A6BC2"/>
    <w:rsid w:val="002A747F"/>
    <w:rsid w:val="002B12D2"/>
    <w:rsid w:val="002B4C04"/>
    <w:rsid w:val="002B51D4"/>
    <w:rsid w:val="002B6BE3"/>
    <w:rsid w:val="002B6F5C"/>
    <w:rsid w:val="002B7F10"/>
    <w:rsid w:val="002C0178"/>
    <w:rsid w:val="002C0B55"/>
    <w:rsid w:val="002C12D5"/>
    <w:rsid w:val="002C40A7"/>
    <w:rsid w:val="002C41E3"/>
    <w:rsid w:val="002C4BCF"/>
    <w:rsid w:val="002C6286"/>
    <w:rsid w:val="002C630C"/>
    <w:rsid w:val="002C6DFD"/>
    <w:rsid w:val="002D211A"/>
    <w:rsid w:val="002D5975"/>
    <w:rsid w:val="002D7253"/>
    <w:rsid w:val="002E056B"/>
    <w:rsid w:val="002E1429"/>
    <w:rsid w:val="002E2AD6"/>
    <w:rsid w:val="002E3065"/>
    <w:rsid w:val="002E3DBE"/>
    <w:rsid w:val="002E5720"/>
    <w:rsid w:val="002E6A04"/>
    <w:rsid w:val="002E6C74"/>
    <w:rsid w:val="002F12CF"/>
    <w:rsid w:val="002F2B4A"/>
    <w:rsid w:val="002F3032"/>
    <w:rsid w:val="002F3B8A"/>
    <w:rsid w:val="002F5195"/>
    <w:rsid w:val="002F51D1"/>
    <w:rsid w:val="002F5E9A"/>
    <w:rsid w:val="002F631C"/>
    <w:rsid w:val="002F7597"/>
    <w:rsid w:val="002F78C1"/>
    <w:rsid w:val="003007D9"/>
    <w:rsid w:val="00301A2F"/>
    <w:rsid w:val="00301F3C"/>
    <w:rsid w:val="0030600F"/>
    <w:rsid w:val="0030614D"/>
    <w:rsid w:val="00307753"/>
    <w:rsid w:val="003118E8"/>
    <w:rsid w:val="003121F3"/>
    <w:rsid w:val="00312B40"/>
    <w:rsid w:val="003134BF"/>
    <w:rsid w:val="00316F78"/>
    <w:rsid w:val="00322C95"/>
    <w:rsid w:val="00323D87"/>
    <w:rsid w:val="00324958"/>
    <w:rsid w:val="00324CA9"/>
    <w:rsid w:val="003260B0"/>
    <w:rsid w:val="00327136"/>
    <w:rsid w:val="00327F0C"/>
    <w:rsid w:val="003321CF"/>
    <w:rsid w:val="00332A94"/>
    <w:rsid w:val="00336DE4"/>
    <w:rsid w:val="00342698"/>
    <w:rsid w:val="00343616"/>
    <w:rsid w:val="00344913"/>
    <w:rsid w:val="0034635B"/>
    <w:rsid w:val="00346AD7"/>
    <w:rsid w:val="003471A7"/>
    <w:rsid w:val="00351B12"/>
    <w:rsid w:val="00352288"/>
    <w:rsid w:val="00354130"/>
    <w:rsid w:val="00354FA6"/>
    <w:rsid w:val="0035573C"/>
    <w:rsid w:val="00355D05"/>
    <w:rsid w:val="00356171"/>
    <w:rsid w:val="00357524"/>
    <w:rsid w:val="003621E3"/>
    <w:rsid w:val="003623DF"/>
    <w:rsid w:val="00362D18"/>
    <w:rsid w:val="0036494F"/>
    <w:rsid w:val="00364A9B"/>
    <w:rsid w:val="00370789"/>
    <w:rsid w:val="00372776"/>
    <w:rsid w:val="00373313"/>
    <w:rsid w:val="0037419A"/>
    <w:rsid w:val="0037493F"/>
    <w:rsid w:val="0037624F"/>
    <w:rsid w:val="003766FF"/>
    <w:rsid w:val="00376C54"/>
    <w:rsid w:val="0037779F"/>
    <w:rsid w:val="00377834"/>
    <w:rsid w:val="00377B53"/>
    <w:rsid w:val="0038091D"/>
    <w:rsid w:val="00381DD3"/>
    <w:rsid w:val="00382580"/>
    <w:rsid w:val="00383785"/>
    <w:rsid w:val="003853DE"/>
    <w:rsid w:val="0038738D"/>
    <w:rsid w:val="003902A0"/>
    <w:rsid w:val="0039260F"/>
    <w:rsid w:val="00393182"/>
    <w:rsid w:val="00393529"/>
    <w:rsid w:val="00397B5B"/>
    <w:rsid w:val="003A0074"/>
    <w:rsid w:val="003A0B0E"/>
    <w:rsid w:val="003A29D9"/>
    <w:rsid w:val="003A34C6"/>
    <w:rsid w:val="003A3C23"/>
    <w:rsid w:val="003A4D01"/>
    <w:rsid w:val="003A5597"/>
    <w:rsid w:val="003B0A7D"/>
    <w:rsid w:val="003B121F"/>
    <w:rsid w:val="003B143F"/>
    <w:rsid w:val="003B312A"/>
    <w:rsid w:val="003B5117"/>
    <w:rsid w:val="003B637E"/>
    <w:rsid w:val="003B66CF"/>
    <w:rsid w:val="003C2992"/>
    <w:rsid w:val="003C3683"/>
    <w:rsid w:val="003C5F35"/>
    <w:rsid w:val="003C6BBB"/>
    <w:rsid w:val="003C6E06"/>
    <w:rsid w:val="003D0FB4"/>
    <w:rsid w:val="003D1126"/>
    <w:rsid w:val="003D27CA"/>
    <w:rsid w:val="003D2DB8"/>
    <w:rsid w:val="003D7053"/>
    <w:rsid w:val="003D7ABC"/>
    <w:rsid w:val="003E0F61"/>
    <w:rsid w:val="003E3757"/>
    <w:rsid w:val="003E6A08"/>
    <w:rsid w:val="003F12CF"/>
    <w:rsid w:val="003F2813"/>
    <w:rsid w:val="003F3154"/>
    <w:rsid w:val="003F31BA"/>
    <w:rsid w:val="003F4083"/>
    <w:rsid w:val="003F44E0"/>
    <w:rsid w:val="003F46D8"/>
    <w:rsid w:val="003F52A3"/>
    <w:rsid w:val="003F5FCF"/>
    <w:rsid w:val="003F659C"/>
    <w:rsid w:val="003F7941"/>
    <w:rsid w:val="0040129C"/>
    <w:rsid w:val="0040290A"/>
    <w:rsid w:val="004040C7"/>
    <w:rsid w:val="0040457B"/>
    <w:rsid w:val="004047DC"/>
    <w:rsid w:val="004048E3"/>
    <w:rsid w:val="00404978"/>
    <w:rsid w:val="00405C8B"/>
    <w:rsid w:val="00406665"/>
    <w:rsid w:val="0040667A"/>
    <w:rsid w:val="00407EE2"/>
    <w:rsid w:val="0041075A"/>
    <w:rsid w:val="00411B96"/>
    <w:rsid w:val="00411BC8"/>
    <w:rsid w:val="004151D1"/>
    <w:rsid w:val="00417CE4"/>
    <w:rsid w:val="00417F8A"/>
    <w:rsid w:val="00420844"/>
    <w:rsid w:val="00422A8A"/>
    <w:rsid w:val="00424B7C"/>
    <w:rsid w:val="00424BA5"/>
    <w:rsid w:val="00425038"/>
    <w:rsid w:val="0042572F"/>
    <w:rsid w:val="0043038B"/>
    <w:rsid w:val="00430394"/>
    <w:rsid w:val="00433449"/>
    <w:rsid w:val="00433EC9"/>
    <w:rsid w:val="00433EF2"/>
    <w:rsid w:val="00434F2C"/>
    <w:rsid w:val="00436B22"/>
    <w:rsid w:val="00437109"/>
    <w:rsid w:val="004373CB"/>
    <w:rsid w:val="00437D43"/>
    <w:rsid w:val="004400FA"/>
    <w:rsid w:val="004401AE"/>
    <w:rsid w:val="00440A82"/>
    <w:rsid w:val="004410F6"/>
    <w:rsid w:val="004421A9"/>
    <w:rsid w:val="00443686"/>
    <w:rsid w:val="00445984"/>
    <w:rsid w:val="004460F7"/>
    <w:rsid w:val="00450833"/>
    <w:rsid w:val="00451BE8"/>
    <w:rsid w:val="00452ED0"/>
    <w:rsid w:val="004535C3"/>
    <w:rsid w:val="004547F6"/>
    <w:rsid w:val="00456254"/>
    <w:rsid w:val="00456A1F"/>
    <w:rsid w:val="00457077"/>
    <w:rsid w:val="0046052F"/>
    <w:rsid w:val="00461403"/>
    <w:rsid w:val="00461F79"/>
    <w:rsid w:val="00462292"/>
    <w:rsid w:val="004657E5"/>
    <w:rsid w:val="00465A55"/>
    <w:rsid w:val="00465FBE"/>
    <w:rsid w:val="00466C8D"/>
    <w:rsid w:val="00467E4C"/>
    <w:rsid w:val="00467EAE"/>
    <w:rsid w:val="00470436"/>
    <w:rsid w:val="00470572"/>
    <w:rsid w:val="00470A04"/>
    <w:rsid w:val="00470B1E"/>
    <w:rsid w:val="0047198F"/>
    <w:rsid w:val="0047263D"/>
    <w:rsid w:val="00473036"/>
    <w:rsid w:val="00473676"/>
    <w:rsid w:val="00474076"/>
    <w:rsid w:val="00474386"/>
    <w:rsid w:val="0047539B"/>
    <w:rsid w:val="00476D94"/>
    <w:rsid w:val="00476DEF"/>
    <w:rsid w:val="0047705A"/>
    <w:rsid w:val="00477BED"/>
    <w:rsid w:val="0048265F"/>
    <w:rsid w:val="00482749"/>
    <w:rsid w:val="00484E00"/>
    <w:rsid w:val="004851F6"/>
    <w:rsid w:val="00485C10"/>
    <w:rsid w:val="0049225E"/>
    <w:rsid w:val="00494195"/>
    <w:rsid w:val="00495FFF"/>
    <w:rsid w:val="004961DA"/>
    <w:rsid w:val="0049732B"/>
    <w:rsid w:val="0049752F"/>
    <w:rsid w:val="00497799"/>
    <w:rsid w:val="004A06ED"/>
    <w:rsid w:val="004A0F36"/>
    <w:rsid w:val="004A17F0"/>
    <w:rsid w:val="004A28B6"/>
    <w:rsid w:val="004A44C6"/>
    <w:rsid w:val="004A4DED"/>
    <w:rsid w:val="004B0084"/>
    <w:rsid w:val="004B0DF2"/>
    <w:rsid w:val="004B15B9"/>
    <w:rsid w:val="004B19C0"/>
    <w:rsid w:val="004B48D1"/>
    <w:rsid w:val="004B6374"/>
    <w:rsid w:val="004B7076"/>
    <w:rsid w:val="004C013E"/>
    <w:rsid w:val="004C0DD7"/>
    <w:rsid w:val="004C15B5"/>
    <w:rsid w:val="004C1FFF"/>
    <w:rsid w:val="004C4F7C"/>
    <w:rsid w:val="004C512B"/>
    <w:rsid w:val="004C7D4A"/>
    <w:rsid w:val="004D19AA"/>
    <w:rsid w:val="004D1A03"/>
    <w:rsid w:val="004D3420"/>
    <w:rsid w:val="004E0B0E"/>
    <w:rsid w:val="004E579D"/>
    <w:rsid w:val="004E6CD5"/>
    <w:rsid w:val="004E6D7D"/>
    <w:rsid w:val="004E6F88"/>
    <w:rsid w:val="004E7B29"/>
    <w:rsid w:val="004F0269"/>
    <w:rsid w:val="004F0F0C"/>
    <w:rsid w:val="004F1155"/>
    <w:rsid w:val="004F1E44"/>
    <w:rsid w:val="004F25FD"/>
    <w:rsid w:val="004F6423"/>
    <w:rsid w:val="004F7856"/>
    <w:rsid w:val="005002F3"/>
    <w:rsid w:val="005009D3"/>
    <w:rsid w:val="00500A7D"/>
    <w:rsid w:val="00501C1B"/>
    <w:rsid w:val="00502746"/>
    <w:rsid w:val="00502B55"/>
    <w:rsid w:val="00503E11"/>
    <w:rsid w:val="00504C0F"/>
    <w:rsid w:val="00506223"/>
    <w:rsid w:val="00506465"/>
    <w:rsid w:val="00510ADA"/>
    <w:rsid w:val="0051191D"/>
    <w:rsid w:val="00513943"/>
    <w:rsid w:val="0051513B"/>
    <w:rsid w:val="00516524"/>
    <w:rsid w:val="00516D65"/>
    <w:rsid w:val="00517E17"/>
    <w:rsid w:val="005216B6"/>
    <w:rsid w:val="0052444D"/>
    <w:rsid w:val="00524D2C"/>
    <w:rsid w:val="00530005"/>
    <w:rsid w:val="0053038D"/>
    <w:rsid w:val="00531FDC"/>
    <w:rsid w:val="005333B8"/>
    <w:rsid w:val="0053396D"/>
    <w:rsid w:val="00534C34"/>
    <w:rsid w:val="00535870"/>
    <w:rsid w:val="00535923"/>
    <w:rsid w:val="0053715C"/>
    <w:rsid w:val="00540101"/>
    <w:rsid w:val="005425D1"/>
    <w:rsid w:val="00542750"/>
    <w:rsid w:val="00542EBF"/>
    <w:rsid w:val="00543474"/>
    <w:rsid w:val="00544C27"/>
    <w:rsid w:val="00544E98"/>
    <w:rsid w:val="00544FAF"/>
    <w:rsid w:val="00545958"/>
    <w:rsid w:val="00546505"/>
    <w:rsid w:val="00547054"/>
    <w:rsid w:val="00547B4F"/>
    <w:rsid w:val="005504AC"/>
    <w:rsid w:val="0055051D"/>
    <w:rsid w:val="00550DA9"/>
    <w:rsid w:val="00550FBD"/>
    <w:rsid w:val="0055397F"/>
    <w:rsid w:val="00554D39"/>
    <w:rsid w:val="00557C0E"/>
    <w:rsid w:val="00560AC2"/>
    <w:rsid w:val="00561646"/>
    <w:rsid w:val="005635C1"/>
    <w:rsid w:val="00563B26"/>
    <w:rsid w:val="00563CF4"/>
    <w:rsid w:val="0056449C"/>
    <w:rsid w:val="005649D7"/>
    <w:rsid w:val="005710B5"/>
    <w:rsid w:val="00571931"/>
    <w:rsid w:val="00572130"/>
    <w:rsid w:val="0057405A"/>
    <w:rsid w:val="00574798"/>
    <w:rsid w:val="00574B5C"/>
    <w:rsid w:val="00575963"/>
    <w:rsid w:val="0058042D"/>
    <w:rsid w:val="00580865"/>
    <w:rsid w:val="00581196"/>
    <w:rsid w:val="00582151"/>
    <w:rsid w:val="00582E6C"/>
    <w:rsid w:val="00586169"/>
    <w:rsid w:val="0058761A"/>
    <w:rsid w:val="00587B34"/>
    <w:rsid w:val="00594FFA"/>
    <w:rsid w:val="00595207"/>
    <w:rsid w:val="00595F16"/>
    <w:rsid w:val="00596C77"/>
    <w:rsid w:val="005A50A6"/>
    <w:rsid w:val="005A510E"/>
    <w:rsid w:val="005A51E8"/>
    <w:rsid w:val="005A5408"/>
    <w:rsid w:val="005A54E5"/>
    <w:rsid w:val="005A5E26"/>
    <w:rsid w:val="005A6EA9"/>
    <w:rsid w:val="005A7FCE"/>
    <w:rsid w:val="005B11B1"/>
    <w:rsid w:val="005B1636"/>
    <w:rsid w:val="005B266C"/>
    <w:rsid w:val="005B31DF"/>
    <w:rsid w:val="005B37DC"/>
    <w:rsid w:val="005B5422"/>
    <w:rsid w:val="005B62B7"/>
    <w:rsid w:val="005B6E6E"/>
    <w:rsid w:val="005B7744"/>
    <w:rsid w:val="005B7FC5"/>
    <w:rsid w:val="005C36E2"/>
    <w:rsid w:val="005C37DE"/>
    <w:rsid w:val="005C4D1B"/>
    <w:rsid w:val="005C5A52"/>
    <w:rsid w:val="005C5C62"/>
    <w:rsid w:val="005C76B6"/>
    <w:rsid w:val="005C7B31"/>
    <w:rsid w:val="005D0DF4"/>
    <w:rsid w:val="005D0FE2"/>
    <w:rsid w:val="005D2942"/>
    <w:rsid w:val="005D3C6B"/>
    <w:rsid w:val="005D48CD"/>
    <w:rsid w:val="005D6D14"/>
    <w:rsid w:val="005D733D"/>
    <w:rsid w:val="005D7812"/>
    <w:rsid w:val="005E179E"/>
    <w:rsid w:val="005E24E7"/>
    <w:rsid w:val="005E4B33"/>
    <w:rsid w:val="005E7B47"/>
    <w:rsid w:val="005F1B1F"/>
    <w:rsid w:val="005F3FEB"/>
    <w:rsid w:val="005F45CE"/>
    <w:rsid w:val="005F4A79"/>
    <w:rsid w:val="005F4D83"/>
    <w:rsid w:val="005F5587"/>
    <w:rsid w:val="005F6257"/>
    <w:rsid w:val="005F6398"/>
    <w:rsid w:val="00600C6D"/>
    <w:rsid w:val="006022A7"/>
    <w:rsid w:val="00602729"/>
    <w:rsid w:val="00602832"/>
    <w:rsid w:val="0060287A"/>
    <w:rsid w:val="006038C4"/>
    <w:rsid w:val="00603B5F"/>
    <w:rsid w:val="00606405"/>
    <w:rsid w:val="00606460"/>
    <w:rsid w:val="006067C4"/>
    <w:rsid w:val="00606E44"/>
    <w:rsid w:val="00606E6C"/>
    <w:rsid w:val="006076D4"/>
    <w:rsid w:val="00607789"/>
    <w:rsid w:val="00607E76"/>
    <w:rsid w:val="00612FBC"/>
    <w:rsid w:val="006147DD"/>
    <w:rsid w:val="006147F6"/>
    <w:rsid w:val="006151D2"/>
    <w:rsid w:val="00620BAB"/>
    <w:rsid w:val="00622BA2"/>
    <w:rsid w:val="006233E1"/>
    <w:rsid w:val="00624367"/>
    <w:rsid w:val="0062555B"/>
    <w:rsid w:val="00627B1C"/>
    <w:rsid w:val="00630AB5"/>
    <w:rsid w:val="00633044"/>
    <w:rsid w:val="006343D5"/>
    <w:rsid w:val="00636B58"/>
    <w:rsid w:val="00637A13"/>
    <w:rsid w:val="006404CD"/>
    <w:rsid w:val="0064210A"/>
    <w:rsid w:val="0064382F"/>
    <w:rsid w:val="00643BCF"/>
    <w:rsid w:val="00644829"/>
    <w:rsid w:val="00645EE9"/>
    <w:rsid w:val="00646422"/>
    <w:rsid w:val="00650278"/>
    <w:rsid w:val="00652BE0"/>
    <w:rsid w:val="00652BF8"/>
    <w:rsid w:val="00654E5B"/>
    <w:rsid w:val="0065753B"/>
    <w:rsid w:val="006604AB"/>
    <w:rsid w:val="00660DE7"/>
    <w:rsid w:val="00660F76"/>
    <w:rsid w:val="006639C2"/>
    <w:rsid w:val="00665C97"/>
    <w:rsid w:val="00666302"/>
    <w:rsid w:val="00667A6F"/>
    <w:rsid w:val="006713E3"/>
    <w:rsid w:val="00671D00"/>
    <w:rsid w:val="006731A2"/>
    <w:rsid w:val="006751CC"/>
    <w:rsid w:val="00675902"/>
    <w:rsid w:val="006759C8"/>
    <w:rsid w:val="00681B92"/>
    <w:rsid w:val="00682539"/>
    <w:rsid w:val="006826A6"/>
    <w:rsid w:val="00683E14"/>
    <w:rsid w:val="0068416D"/>
    <w:rsid w:val="0068504C"/>
    <w:rsid w:val="0068598E"/>
    <w:rsid w:val="006864EC"/>
    <w:rsid w:val="00686975"/>
    <w:rsid w:val="00686E1D"/>
    <w:rsid w:val="00687CCB"/>
    <w:rsid w:val="0069025D"/>
    <w:rsid w:val="006907A3"/>
    <w:rsid w:val="00690E1C"/>
    <w:rsid w:val="00693004"/>
    <w:rsid w:val="006936CF"/>
    <w:rsid w:val="00693A57"/>
    <w:rsid w:val="0069438F"/>
    <w:rsid w:val="00695B6F"/>
    <w:rsid w:val="006A086F"/>
    <w:rsid w:val="006A1D9F"/>
    <w:rsid w:val="006A319A"/>
    <w:rsid w:val="006A3454"/>
    <w:rsid w:val="006A4120"/>
    <w:rsid w:val="006A520D"/>
    <w:rsid w:val="006A7615"/>
    <w:rsid w:val="006B04A9"/>
    <w:rsid w:val="006B2C3E"/>
    <w:rsid w:val="006B3609"/>
    <w:rsid w:val="006B4859"/>
    <w:rsid w:val="006B63E6"/>
    <w:rsid w:val="006C02E7"/>
    <w:rsid w:val="006C06FC"/>
    <w:rsid w:val="006C205F"/>
    <w:rsid w:val="006C346E"/>
    <w:rsid w:val="006C4A95"/>
    <w:rsid w:val="006C5833"/>
    <w:rsid w:val="006C6922"/>
    <w:rsid w:val="006C6AEB"/>
    <w:rsid w:val="006C76AA"/>
    <w:rsid w:val="006C7822"/>
    <w:rsid w:val="006C795F"/>
    <w:rsid w:val="006C7EEA"/>
    <w:rsid w:val="006D1583"/>
    <w:rsid w:val="006D7E42"/>
    <w:rsid w:val="006E08D5"/>
    <w:rsid w:val="006E093E"/>
    <w:rsid w:val="006E1D45"/>
    <w:rsid w:val="006E6166"/>
    <w:rsid w:val="006E77AE"/>
    <w:rsid w:val="006E7C5E"/>
    <w:rsid w:val="006F02F3"/>
    <w:rsid w:val="006F0C1E"/>
    <w:rsid w:val="006F1BAF"/>
    <w:rsid w:val="006F2565"/>
    <w:rsid w:val="006F35F6"/>
    <w:rsid w:val="006F401F"/>
    <w:rsid w:val="006F519F"/>
    <w:rsid w:val="006F683C"/>
    <w:rsid w:val="006F726F"/>
    <w:rsid w:val="00700283"/>
    <w:rsid w:val="00702A83"/>
    <w:rsid w:val="00702FCD"/>
    <w:rsid w:val="00703497"/>
    <w:rsid w:val="007039CE"/>
    <w:rsid w:val="007055A0"/>
    <w:rsid w:val="00706A93"/>
    <w:rsid w:val="0071014A"/>
    <w:rsid w:val="0071077D"/>
    <w:rsid w:val="00711517"/>
    <w:rsid w:val="00713C1C"/>
    <w:rsid w:val="00714990"/>
    <w:rsid w:val="00714F76"/>
    <w:rsid w:val="007169C2"/>
    <w:rsid w:val="00716CA0"/>
    <w:rsid w:val="00717972"/>
    <w:rsid w:val="00722F6C"/>
    <w:rsid w:val="00723455"/>
    <w:rsid w:val="00723F61"/>
    <w:rsid w:val="007243A3"/>
    <w:rsid w:val="00724AB3"/>
    <w:rsid w:val="00725CA5"/>
    <w:rsid w:val="00726815"/>
    <w:rsid w:val="00731192"/>
    <w:rsid w:val="0073368F"/>
    <w:rsid w:val="00734306"/>
    <w:rsid w:val="00734638"/>
    <w:rsid w:val="00734854"/>
    <w:rsid w:val="00734F57"/>
    <w:rsid w:val="00742E5C"/>
    <w:rsid w:val="007430C3"/>
    <w:rsid w:val="007438B2"/>
    <w:rsid w:val="00743E0A"/>
    <w:rsid w:val="00746E9C"/>
    <w:rsid w:val="00752508"/>
    <w:rsid w:val="007532E0"/>
    <w:rsid w:val="0075394D"/>
    <w:rsid w:val="00755964"/>
    <w:rsid w:val="007571BB"/>
    <w:rsid w:val="00760265"/>
    <w:rsid w:val="00761A6C"/>
    <w:rsid w:val="0076209A"/>
    <w:rsid w:val="007622AC"/>
    <w:rsid w:val="0076327A"/>
    <w:rsid w:val="0076567F"/>
    <w:rsid w:val="00770C8C"/>
    <w:rsid w:val="00770F9C"/>
    <w:rsid w:val="00772B0A"/>
    <w:rsid w:val="00772BDC"/>
    <w:rsid w:val="00773312"/>
    <w:rsid w:val="00775679"/>
    <w:rsid w:val="00775D0D"/>
    <w:rsid w:val="00781892"/>
    <w:rsid w:val="007822D3"/>
    <w:rsid w:val="00783347"/>
    <w:rsid w:val="007834C2"/>
    <w:rsid w:val="00783B63"/>
    <w:rsid w:val="007841C8"/>
    <w:rsid w:val="0078465C"/>
    <w:rsid w:val="00785637"/>
    <w:rsid w:val="00787375"/>
    <w:rsid w:val="00787656"/>
    <w:rsid w:val="00787AB2"/>
    <w:rsid w:val="00787BB5"/>
    <w:rsid w:val="00790A85"/>
    <w:rsid w:val="00791C48"/>
    <w:rsid w:val="00792909"/>
    <w:rsid w:val="00792970"/>
    <w:rsid w:val="00793AF0"/>
    <w:rsid w:val="007A0830"/>
    <w:rsid w:val="007A25B5"/>
    <w:rsid w:val="007A4393"/>
    <w:rsid w:val="007A6CB3"/>
    <w:rsid w:val="007A6DFB"/>
    <w:rsid w:val="007A6EB8"/>
    <w:rsid w:val="007A7838"/>
    <w:rsid w:val="007B02F4"/>
    <w:rsid w:val="007B0A26"/>
    <w:rsid w:val="007B0BCD"/>
    <w:rsid w:val="007B16B8"/>
    <w:rsid w:val="007B2283"/>
    <w:rsid w:val="007B2F9B"/>
    <w:rsid w:val="007B426A"/>
    <w:rsid w:val="007B52B1"/>
    <w:rsid w:val="007B5479"/>
    <w:rsid w:val="007B6136"/>
    <w:rsid w:val="007B76E0"/>
    <w:rsid w:val="007B7BE7"/>
    <w:rsid w:val="007B7DE6"/>
    <w:rsid w:val="007B7E8B"/>
    <w:rsid w:val="007C00AD"/>
    <w:rsid w:val="007C13E0"/>
    <w:rsid w:val="007C4FEA"/>
    <w:rsid w:val="007C577E"/>
    <w:rsid w:val="007C5C61"/>
    <w:rsid w:val="007C5CF3"/>
    <w:rsid w:val="007C6C66"/>
    <w:rsid w:val="007C7B20"/>
    <w:rsid w:val="007D0807"/>
    <w:rsid w:val="007D201B"/>
    <w:rsid w:val="007D2A8B"/>
    <w:rsid w:val="007D3040"/>
    <w:rsid w:val="007D652E"/>
    <w:rsid w:val="007D7030"/>
    <w:rsid w:val="007E0BBF"/>
    <w:rsid w:val="007E349B"/>
    <w:rsid w:val="007E461D"/>
    <w:rsid w:val="007E5C98"/>
    <w:rsid w:val="007E6754"/>
    <w:rsid w:val="007E7715"/>
    <w:rsid w:val="007E7F6A"/>
    <w:rsid w:val="007F0BC2"/>
    <w:rsid w:val="007F10C6"/>
    <w:rsid w:val="007F134C"/>
    <w:rsid w:val="007F24FC"/>
    <w:rsid w:val="007F2C0D"/>
    <w:rsid w:val="007F2D30"/>
    <w:rsid w:val="007F3B2C"/>
    <w:rsid w:val="007F4358"/>
    <w:rsid w:val="007F7B6E"/>
    <w:rsid w:val="00800AC5"/>
    <w:rsid w:val="008125D0"/>
    <w:rsid w:val="008175DE"/>
    <w:rsid w:val="00817AE9"/>
    <w:rsid w:val="00820E85"/>
    <w:rsid w:val="00822A44"/>
    <w:rsid w:val="008268EA"/>
    <w:rsid w:val="0082703C"/>
    <w:rsid w:val="0083009E"/>
    <w:rsid w:val="00830718"/>
    <w:rsid w:val="00830958"/>
    <w:rsid w:val="0083168A"/>
    <w:rsid w:val="0083271D"/>
    <w:rsid w:val="00842BE4"/>
    <w:rsid w:val="00843F7C"/>
    <w:rsid w:val="00844238"/>
    <w:rsid w:val="0084575F"/>
    <w:rsid w:val="008460A7"/>
    <w:rsid w:val="00847533"/>
    <w:rsid w:val="00853B06"/>
    <w:rsid w:val="00853B3E"/>
    <w:rsid w:val="008556C7"/>
    <w:rsid w:val="00856DCC"/>
    <w:rsid w:val="00856FFD"/>
    <w:rsid w:val="00863969"/>
    <w:rsid w:val="008644A2"/>
    <w:rsid w:val="00866881"/>
    <w:rsid w:val="00866BB7"/>
    <w:rsid w:val="008724D0"/>
    <w:rsid w:val="00872F19"/>
    <w:rsid w:val="00873EC4"/>
    <w:rsid w:val="008751C8"/>
    <w:rsid w:val="008751CA"/>
    <w:rsid w:val="00877BD8"/>
    <w:rsid w:val="0088064A"/>
    <w:rsid w:val="00881514"/>
    <w:rsid w:val="00883A63"/>
    <w:rsid w:val="0088410A"/>
    <w:rsid w:val="00884CFE"/>
    <w:rsid w:val="008875EF"/>
    <w:rsid w:val="00890C00"/>
    <w:rsid w:val="00894002"/>
    <w:rsid w:val="008944A0"/>
    <w:rsid w:val="00894990"/>
    <w:rsid w:val="008955AD"/>
    <w:rsid w:val="00896FBF"/>
    <w:rsid w:val="0089700B"/>
    <w:rsid w:val="008A0CA9"/>
    <w:rsid w:val="008A52D9"/>
    <w:rsid w:val="008A6F93"/>
    <w:rsid w:val="008B0311"/>
    <w:rsid w:val="008B2D05"/>
    <w:rsid w:val="008B4756"/>
    <w:rsid w:val="008B65A5"/>
    <w:rsid w:val="008B701C"/>
    <w:rsid w:val="008B7568"/>
    <w:rsid w:val="008C0617"/>
    <w:rsid w:val="008C112C"/>
    <w:rsid w:val="008C32D3"/>
    <w:rsid w:val="008D01F4"/>
    <w:rsid w:val="008D1FBD"/>
    <w:rsid w:val="008D2E93"/>
    <w:rsid w:val="008D391E"/>
    <w:rsid w:val="008D3D6F"/>
    <w:rsid w:val="008D3EF4"/>
    <w:rsid w:val="008D4072"/>
    <w:rsid w:val="008D4D84"/>
    <w:rsid w:val="008D5F97"/>
    <w:rsid w:val="008D5FCC"/>
    <w:rsid w:val="008D7438"/>
    <w:rsid w:val="008E1427"/>
    <w:rsid w:val="008E23F8"/>
    <w:rsid w:val="008E3FAF"/>
    <w:rsid w:val="008E43BE"/>
    <w:rsid w:val="008E675F"/>
    <w:rsid w:val="008E693F"/>
    <w:rsid w:val="008E720B"/>
    <w:rsid w:val="008E754D"/>
    <w:rsid w:val="008E7844"/>
    <w:rsid w:val="008F0C51"/>
    <w:rsid w:val="008F1BDF"/>
    <w:rsid w:val="008F23C9"/>
    <w:rsid w:val="008F5C3E"/>
    <w:rsid w:val="00900369"/>
    <w:rsid w:val="00900BAF"/>
    <w:rsid w:val="00901614"/>
    <w:rsid w:val="00901951"/>
    <w:rsid w:val="00901F59"/>
    <w:rsid w:val="0090385F"/>
    <w:rsid w:val="00903EE3"/>
    <w:rsid w:val="009040B6"/>
    <w:rsid w:val="00904A7A"/>
    <w:rsid w:val="00904D20"/>
    <w:rsid w:val="0090669A"/>
    <w:rsid w:val="00907612"/>
    <w:rsid w:val="009104D3"/>
    <w:rsid w:val="00911105"/>
    <w:rsid w:val="009122DC"/>
    <w:rsid w:val="00920619"/>
    <w:rsid w:val="00922AF9"/>
    <w:rsid w:val="00923A97"/>
    <w:rsid w:val="00925F4F"/>
    <w:rsid w:val="00926947"/>
    <w:rsid w:val="00926FAC"/>
    <w:rsid w:val="0092762F"/>
    <w:rsid w:val="0093042E"/>
    <w:rsid w:val="00931714"/>
    <w:rsid w:val="009338CA"/>
    <w:rsid w:val="0093410B"/>
    <w:rsid w:val="00935504"/>
    <w:rsid w:val="00935C08"/>
    <w:rsid w:val="00935C5C"/>
    <w:rsid w:val="00935CED"/>
    <w:rsid w:val="00937CC6"/>
    <w:rsid w:val="009411CE"/>
    <w:rsid w:val="00941DBC"/>
    <w:rsid w:val="00943C41"/>
    <w:rsid w:val="009450C5"/>
    <w:rsid w:val="00945465"/>
    <w:rsid w:val="0094566D"/>
    <w:rsid w:val="00945A50"/>
    <w:rsid w:val="009468E2"/>
    <w:rsid w:val="00947091"/>
    <w:rsid w:val="00952722"/>
    <w:rsid w:val="00953505"/>
    <w:rsid w:val="00953FC5"/>
    <w:rsid w:val="00954462"/>
    <w:rsid w:val="00957106"/>
    <w:rsid w:val="00957BDA"/>
    <w:rsid w:val="00960F73"/>
    <w:rsid w:val="009615DD"/>
    <w:rsid w:val="009615F7"/>
    <w:rsid w:val="00961884"/>
    <w:rsid w:val="0096340E"/>
    <w:rsid w:val="00965489"/>
    <w:rsid w:val="00966ECF"/>
    <w:rsid w:val="00967AC1"/>
    <w:rsid w:val="00967B63"/>
    <w:rsid w:val="009706E3"/>
    <w:rsid w:val="00970D56"/>
    <w:rsid w:val="009711A5"/>
    <w:rsid w:val="00971439"/>
    <w:rsid w:val="009734FA"/>
    <w:rsid w:val="009738ED"/>
    <w:rsid w:val="00973CDF"/>
    <w:rsid w:val="0097694C"/>
    <w:rsid w:val="009770FD"/>
    <w:rsid w:val="009773A6"/>
    <w:rsid w:val="00977C84"/>
    <w:rsid w:val="0098081B"/>
    <w:rsid w:val="009814C5"/>
    <w:rsid w:val="00983972"/>
    <w:rsid w:val="00983E80"/>
    <w:rsid w:val="00985351"/>
    <w:rsid w:val="00985B2D"/>
    <w:rsid w:val="009868EA"/>
    <w:rsid w:val="00987442"/>
    <w:rsid w:val="00987A73"/>
    <w:rsid w:val="0099137F"/>
    <w:rsid w:val="00991CDF"/>
    <w:rsid w:val="00992DD9"/>
    <w:rsid w:val="00995F52"/>
    <w:rsid w:val="009966EA"/>
    <w:rsid w:val="00996926"/>
    <w:rsid w:val="0099762F"/>
    <w:rsid w:val="00997A55"/>
    <w:rsid w:val="009A06CC"/>
    <w:rsid w:val="009A0749"/>
    <w:rsid w:val="009A0A9F"/>
    <w:rsid w:val="009A587F"/>
    <w:rsid w:val="009A5ED2"/>
    <w:rsid w:val="009A7DEA"/>
    <w:rsid w:val="009B007C"/>
    <w:rsid w:val="009B06C8"/>
    <w:rsid w:val="009B25A6"/>
    <w:rsid w:val="009B47AA"/>
    <w:rsid w:val="009B4B7B"/>
    <w:rsid w:val="009B6265"/>
    <w:rsid w:val="009B6F20"/>
    <w:rsid w:val="009B7A12"/>
    <w:rsid w:val="009C0597"/>
    <w:rsid w:val="009C1067"/>
    <w:rsid w:val="009C2D79"/>
    <w:rsid w:val="009C2EBB"/>
    <w:rsid w:val="009C3E35"/>
    <w:rsid w:val="009C4644"/>
    <w:rsid w:val="009C4D90"/>
    <w:rsid w:val="009C5BFD"/>
    <w:rsid w:val="009C62F3"/>
    <w:rsid w:val="009C656E"/>
    <w:rsid w:val="009C7E00"/>
    <w:rsid w:val="009D1C3B"/>
    <w:rsid w:val="009D2651"/>
    <w:rsid w:val="009D3005"/>
    <w:rsid w:val="009D477D"/>
    <w:rsid w:val="009D5A47"/>
    <w:rsid w:val="009D6861"/>
    <w:rsid w:val="009E0DCE"/>
    <w:rsid w:val="009E0E14"/>
    <w:rsid w:val="009E164C"/>
    <w:rsid w:val="009E2587"/>
    <w:rsid w:val="009E468E"/>
    <w:rsid w:val="009E4F3C"/>
    <w:rsid w:val="009E4F49"/>
    <w:rsid w:val="009E6F98"/>
    <w:rsid w:val="009E7854"/>
    <w:rsid w:val="009F0794"/>
    <w:rsid w:val="009F1344"/>
    <w:rsid w:val="009F3579"/>
    <w:rsid w:val="009F4BCF"/>
    <w:rsid w:val="009F4D06"/>
    <w:rsid w:val="009F6B54"/>
    <w:rsid w:val="00A00589"/>
    <w:rsid w:val="00A009C7"/>
    <w:rsid w:val="00A00E72"/>
    <w:rsid w:val="00A0554E"/>
    <w:rsid w:val="00A06A17"/>
    <w:rsid w:val="00A07464"/>
    <w:rsid w:val="00A1185E"/>
    <w:rsid w:val="00A11C91"/>
    <w:rsid w:val="00A12A96"/>
    <w:rsid w:val="00A15963"/>
    <w:rsid w:val="00A1775F"/>
    <w:rsid w:val="00A177DA"/>
    <w:rsid w:val="00A20A11"/>
    <w:rsid w:val="00A214A0"/>
    <w:rsid w:val="00A22115"/>
    <w:rsid w:val="00A22AF8"/>
    <w:rsid w:val="00A2634F"/>
    <w:rsid w:val="00A27CE0"/>
    <w:rsid w:val="00A312D2"/>
    <w:rsid w:val="00A31EB4"/>
    <w:rsid w:val="00A320D0"/>
    <w:rsid w:val="00A33BE4"/>
    <w:rsid w:val="00A33CA3"/>
    <w:rsid w:val="00A33E82"/>
    <w:rsid w:val="00A340AE"/>
    <w:rsid w:val="00A3520E"/>
    <w:rsid w:val="00A35508"/>
    <w:rsid w:val="00A401D5"/>
    <w:rsid w:val="00A42500"/>
    <w:rsid w:val="00A436B1"/>
    <w:rsid w:val="00A44BF4"/>
    <w:rsid w:val="00A4741A"/>
    <w:rsid w:val="00A47D1F"/>
    <w:rsid w:val="00A504ED"/>
    <w:rsid w:val="00A5392F"/>
    <w:rsid w:val="00A5433C"/>
    <w:rsid w:val="00A54C8F"/>
    <w:rsid w:val="00A5558B"/>
    <w:rsid w:val="00A56D61"/>
    <w:rsid w:val="00A6255C"/>
    <w:rsid w:val="00A6279B"/>
    <w:rsid w:val="00A62B4B"/>
    <w:rsid w:val="00A639BC"/>
    <w:rsid w:val="00A65120"/>
    <w:rsid w:val="00A6582D"/>
    <w:rsid w:val="00A670E5"/>
    <w:rsid w:val="00A672DC"/>
    <w:rsid w:val="00A67A3B"/>
    <w:rsid w:val="00A7231B"/>
    <w:rsid w:val="00A745DE"/>
    <w:rsid w:val="00A74A61"/>
    <w:rsid w:val="00A7554C"/>
    <w:rsid w:val="00A75635"/>
    <w:rsid w:val="00A75BD1"/>
    <w:rsid w:val="00A76E1B"/>
    <w:rsid w:val="00A775E2"/>
    <w:rsid w:val="00A801ED"/>
    <w:rsid w:val="00A804ED"/>
    <w:rsid w:val="00A80509"/>
    <w:rsid w:val="00A8095D"/>
    <w:rsid w:val="00A8396C"/>
    <w:rsid w:val="00A91371"/>
    <w:rsid w:val="00A92524"/>
    <w:rsid w:val="00A92B8C"/>
    <w:rsid w:val="00A92DFA"/>
    <w:rsid w:val="00A93152"/>
    <w:rsid w:val="00A97020"/>
    <w:rsid w:val="00A97123"/>
    <w:rsid w:val="00AA3F04"/>
    <w:rsid w:val="00AA4DD2"/>
    <w:rsid w:val="00AA5C4F"/>
    <w:rsid w:val="00AA7C24"/>
    <w:rsid w:val="00AA7F3E"/>
    <w:rsid w:val="00AB011F"/>
    <w:rsid w:val="00AB0B3D"/>
    <w:rsid w:val="00AB513B"/>
    <w:rsid w:val="00AB557A"/>
    <w:rsid w:val="00AC29E4"/>
    <w:rsid w:val="00AC2F6C"/>
    <w:rsid w:val="00AC3219"/>
    <w:rsid w:val="00AC3AA1"/>
    <w:rsid w:val="00AC45E3"/>
    <w:rsid w:val="00AC54C2"/>
    <w:rsid w:val="00AC5EA1"/>
    <w:rsid w:val="00AC6964"/>
    <w:rsid w:val="00AC73D6"/>
    <w:rsid w:val="00AC7975"/>
    <w:rsid w:val="00AD0D43"/>
    <w:rsid w:val="00AD20C1"/>
    <w:rsid w:val="00AD2BD4"/>
    <w:rsid w:val="00AD2F6F"/>
    <w:rsid w:val="00AD4C4D"/>
    <w:rsid w:val="00AD69B6"/>
    <w:rsid w:val="00AD6BBC"/>
    <w:rsid w:val="00AD79B8"/>
    <w:rsid w:val="00AD7C92"/>
    <w:rsid w:val="00AD7D85"/>
    <w:rsid w:val="00AD7DE5"/>
    <w:rsid w:val="00AE228D"/>
    <w:rsid w:val="00AE5BFB"/>
    <w:rsid w:val="00AE5ED3"/>
    <w:rsid w:val="00AE72D0"/>
    <w:rsid w:val="00AE7739"/>
    <w:rsid w:val="00AE79F9"/>
    <w:rsid w:val="00AF1BE9"/>
    <w:rsid w:val="00AF28DB"/>
    <w:rsid w:val="00AF6474"/>
    <w:rsid w:val="00B0114E"/>
    <w:rsid w:val="00B01C6B"/>
    <w:rsid w:val="00B02F70"/>
    <w:rsid w:val="00B0346B"/>
    <w:rsid w:val="00B103E4"/>
    <w:rsid w:val="00B11A76"/>
    <w:rsid w:val="00B11B84"/>
    <w:rsid w:val="00B1239F"/>
    <w:rsid w:val="00B1307C"/>
    <w:rsid w:val="00B1436F"/>
    <w:rsid w:val="00B14F55"/>
    <w:rsid w:val="00B162FB"/>
    <w:rsid w:val="00B16678"/>
    <w:rsid w:val="00B17B71"/>
    <w:rsid w:val="00B20ADA"/>
    <w:rsid w:val="00B22107"/>
    <w:rsid w:val="00B22C55"/>
    <w:rsid w:val="00B22CC7"/>
    <w:rsid w:val="00B23A30"/>
    <w:rsid w:val="00B23D2B"/>
    <w:rsid w:val="00B24875"/>
    <w:rsid w:val="00B24B2A"/>
    <w:rsid w:val="00B24BB5"/>
    <w:rsid w:val="00B27982"/>
    <w:rsid w:val="00B27B54"/>
    <w:rsid w:val="00B30FE9"/>
    <w:rsid w:val="00B320EE"/>
    <w:rsid w:val="00B32799"/>
    <w:rsid w:val="00B33D74"/>
    <w:rsid w:val="00B35B9C"/>
    <w:rsid w:val="00B35CDE"/>
    <w:rsid w:val="00B35D44"/>
    <w:rsid w:val="00B36688"/>
    <w:rsid w:val="00B40046"/>
    <w:rsid w:val="00B415F8"/>
    <w:rsid w:val="00B419D0"/>
    <w:rsid w:val="00B4200C"/>
    <w:rsid w:val="00B44E52"/>
    <w:rsid w:val="00B450B9"/>
    <w:rsid w:val="00B4533D"/>
    <w:rsid w:val="00B500EA"/>
    <w:rsid w:val="00B501D4"/>
    <w:rsid w:val="00B52717"/>
    <w:rsid w:val="00B53917"/>
    <w:rsid w:val="00B55CC7"/>
    <w:rsid w:val="00B60E0F"/>
    <w:rsid w:val="00B61228"/>
    <w:rsid w:val="00B63B62"/>
    <w:rsid w:val="00B66D7D"/>
    <w:rsid w:val="00B67F43"/>
    <w:rsid w:val="00B7030B"/>
    <w:rsid w:val="00B70CA1"/>
    <w:rsid w:val="00B70DD8"/>
    <w:rsid w:val="00B7234D"/>
    <w:rsid w:val="00B74558"/>
    <w:rsid w:val="00B74C5C"/>
    <w:rsid w:val="00B750B8"/>
    <w:rsid w:val="00B8029F"/>
    <w:rsid w:val="00B80682"/>
    <w:rsid w:val="00B81CED"/>
    <w:rsid w:val="00B81FB6"/>
    <w:rsid w:val="00B83897"/>
    <w:rsid w:val="00B84A7F"/>
    <w:rsid w:val="00B84DBD"/>
    <w:rsid w:val="00B86841"/>
    <w:rsid w:val="00B87291"/>
    <w:rsid w:val="00B90A38"/>
    <w:rsid w:val="00B92F6F"/>
    <w:rsid w:val="00B9367C"/>
    <w:rsid w:val="00B9507B"/>
    <w:rsid w:val="00B95D02"/>
    <w:rsid w:val="00B96441"/>
    <w:rsid w:val="00B97383"/>
    <w:rsid w:val="00BA097C"/>
    <w:rsid w:val="00BA0CDD"/>
    <w:rsid w:val="00BA3EE2"/>
    <w:rsid w:val="00BA72D1"/>
    <w:rsid w:val="00BA7796"/>
    <w:rsid w:val="00BB3D54"/>
    <w:rsid w:val="00BB3F87"/>
    <w:rsid w:val="00BB5158"/>
    <w:rsid w:val="00BB53D6"/>
    <w:rsid w:val="00BB6312"/>
    <w:rsid w:val="00BB7152"/>
    <w:rsid w:val="00BB7CC6"/>
    <w:rsid w:val="00BC0B18"/>
    <w:rsid w:val="00BC18AE"/>
    <w:rsid w:val="00BC1CE1"/>
    <w:rsid w:val="00BC7838"/>
    <w:rsid w:val="00BD0A9A"/>
    <w:rsid w:val="00BD0F98"/>
    <w:rsid w:val="00BD14D8"/>
    <w:rsid w:val="00BD1ED1"/>
    <w:rsid w:val="00BD2A67"/>
    <w:rsid w:val="00BD49F7"/>
    <w:rsid w:val="00BD5701"/>
    <w:rsid w:val="00BD575E"/>
    <w:rsid w:val="00BD6609"/>
    <w:rsid w:val="00BD69BB"/>
    <w:rsid w:val="00BE1B6E"/>
    <w:rsid w:val="00BE2551"/>
    <w:rsid w:val="00BE3DBA"/>
    <w:rsid w:val="00BE41D9"/>
    <w:rsid w:val="00BE5FC6"/>
    <w:rsid w:val="00BE6592"/>
    <w:rsid w:val="00BF0622"/>
    <w:rsid w:val="00BF0BD3"/>
    <w:rsid w:val="00BF4A7E"/>
    <w:rsid w:val="00BF4C8C"/>
    <w:rsid w:val="00BF51DF"/>
    <w:rsid w:val="00BF65B9"/>
    <w:rsid w:val="00BF7BC9"/>
    <w:rsid w:val="00C02680"/>
    <w:rsid w:val="00C04FE5"/>
    <w:rsid w:val="00C05BA9"/>
    <w:rsid w:val="00C100CD"/>
    <w:rsid w:val="00C103DA"/>
    <w:rsid w:val="00C11347"/>
    <w:rsid w:val="00C11C92"/>
    <w:rsid w:val="00C127AE"/>
    <w:rsid w:val="00C12F55"/>
    <w:rsid w:val="00C15802"/>
    <w:rsid w:val="00C17053"/>
    <w:rsid w:val="00C17249"/>
    <w:rsid w:val="00C17F69"/>
    <w:rsid w:val="00C26582"/>
    <w:rsid w:val="00C26A7F"/>
    <w:rsid w:val="00C310B0"/>
    <w:rsid w:val="00C311B6"/>
    <w:rsid w:val="00C322A6"/>
    <w:rsid w:val="00C3275A"/>
    <w:rsid w:val="00C3288A"/>
    <w:rsid w:val="00C330CB"/>
    <w:rsid w:val="00C34C08"/>
    <w:rsid w:val="00C35595"/>
    <w:rsid w:val="00C3563D"/>
    <w:rsid w:val="00C35DAC"/>
    <w:rsid w:val="00C36BDE"/>
    <w:rsid w:val="00C37C46"/>
    <w:rsid w:val="00C40E52"/>
    <w:rsid w:val="00C41778"/>
    <w:rsid w:val="00C41A42"/>
    <w:rsid w:val="00C422CB"/>
    <w:rsid w:val="00C42596"/>
    <w:rsid w:val="00C44552"/>
    <w:rsid w:val="00C46163"/>
    <w:rsid w:val="00C46AF3"/>
    <w:rsid w:val="00C4778C"/>
    <w:rsid w:val="00C5119A"/>
    <w:rsid w:val="00C5166A"/>
    <w:rsid w:val="00C51D23"/>
    <w:rsid w:val="00C53843"/>
    <w:rsid w:val="00C5600E"/>
    <w:rsid w:val="00C56D3D"/>
    <w:rsid w:val="00C60A30"/>
    <w:rsid w:val="00C6122C"/>
    <w:rsid w:val="00C62258"/>
    <w:rsid w:val="00C632C0"/>
    <w:rsid w:val="00C64329"/>
    <w:rsid w:val="00C64EF3"/>
    <w:rsid w:val="00C70D13"/>
    <w:rsid w:val="00C71909"/>
    <w:rsid w:val="00C72617"/>
    <w:rsid w:val="00C73309"/>
    <w:rsid w:val="00C75F42"/>
    <w:rsid w:val="00C76738"/>
    <w:rsid w:val="00C83C2A"/>
    <w:rsid w:val="00C8416E"/>
    <w:rsid w:val="00C8452D"/>
    <w:rsid w:val="00C9411A"/>
    <w:rsid w:val="00C94597"/>
    <w:rsid w:val="00C9598F"/>
    <w:rsid w:val="00C95C04"/>
    <w:rsid w:val="00C95D22"/>
    <w:rsid w:val="00C95E96"/>
    <w:rsid w:val="00C96DFB"/>
    <w:rsid w:val="00C97405"/>
    <w:rsid w:val="00C97814"/>
    <w:rsid w:val="00CA001A"/>
    <w:rsid w:val="00CB334F"/>
    <w:rsid w:val="00CB43A9"/>
    <w:rsid w:val="00CB4F1A"/>
    <w:rsid w:val="00CB4F76"/>
    <w:rsid w:val="00CB5F79"/>
    <w:rsid w:val="00CB796E"/>
    <w:rsid w:val="00CB7F8B"/>
    <w:rsid w:val="00CC4A57"/>
    <w:rsid w:val="00CC5EB9"/>
    <w:rsid w:val="00CC64BD"/>
    <w:rsid w:val="00CC6700"/>
    <w:rsid w:val="00CD101F"/>
    <w:rsid w:val="00CD290B"/>
    <w:rsid w:val="00CD3D3D"/>
    <w:rsid w:val="00CD5245"/>
    <w:rsid w:val="00CD580C"/>
    <w:rsid w:val="00CD5E24"/>
    <w:rsid w:val="00CD6100"/>
    <w:rsid w:val="00CE00BC"/>
    <w:rsid w:val="00CE30FE"/>
    <w:rsid w:val="00CE4F62"/>
    <w:rsid w:val="00CE53E4"/>
    <w:rsid w:val="00CE5AB4"/>
    <w:rsid w:val="00CE668B"/>
    <w:rsid w:val="00CE7440"/>
    <w:rsid w:val="00CF008E"/>
    <w:rsid w:val="00CF4233"/>
    <w:rsid w:val="00CF4807"/>
    <w:rsid w:val="00CF486A"/>
    <w:rsid w:val="00CF6C77"/>
    <w:rsid w:val="00CF7E11"/>
    <w:rsid w:val="00D000CF"/>
    <w:rsid w:val="00D023DA"/>
    <w:rsid w:val="00D04ADC"/>
    <w:rsid w:val="00D10C3C"/>
    <w:rsid w:val="00D112A4"/>
    <w:rsid w:val="00D118A6"/>
    <w:rsid w:val="00D13093"/>
    <w:rsid w:val="00D13CF1"/>
    <w:rsid w:val="00D14E0F"/>
    <w:rsid w:val="00D1598E"/>
    <w:rsid w:val="00D15B02"/>
    <w:rsid w:val="00D166DB"/>
    <w:rsid w:val="00D16DFC"/>
    <w:rsid w:val="00D26487"/>
    <w:rsid w:val="00D26EAC"/>
    <w:rsid w:val="00D27AEA"/>
    <w:rsid w:val="00D35107"/>
    <w:rsid w:val="00D362BE"/>
    <w:rsid w:val="00D36789"/>
    <w:rsid w:val="00D4121A"/>
    <w:rsid w:val="00D41271"/>
    <w:rsid w:val="00D418E2"/>
    <w:rsid w:val="00D41B98"/>
    <w:rsid w:val="00D41FF3"/>
    <w:rsid w:val="00D42F77"/>
    <w:rsid w:val="00D43519"/>
    <w:rsid w:val="00D44137"/>
    <w:rsid w:val="00D45963"/>
    <w:rsid w:val="00D475B6"/>
    <w:rsid w:val="00D47D7A"/>
    <w:rsid w:val="00D503EC"/>
    <w:rsid w:val="00D50E77"/>
    <w:rsid w:val="00D51E56"/>
    <w:rsid w:val="00D52404"/>
    <w:rsid w:val="00D5262E"/>
    <w:rsid w:val="00D54A1D"/>
    <w:rsid w:val="00D60175"/>
    <w:rsid w:val="00D61BB4"/>
    <w:rsid w:val="00D627F6"/>
    <w:rsid w:val="00D63B85"/>
    <w:rsid w:val="00D63D4D"/>
    <w:rsid w:val="00D645C2"/>
    <w:rsid w:val="00D6711F"/>
    <w:rsid w:val="00D71106"/>
    <w:rsid w:val="00D7152A"/>
    <w:rsid w:val="00D71A43"/>
    <w:rsid w:val="00D7272D"/>
    <w:rsid w:val="00D72C58"/>
    <w:rsid w:val="00D73B61"/>
    <w:rsid w:val="00D73BEB"/>
    <w:rsid w:val="00D73E32"/>
    <w:rsid w:val="00D75A46"/>
    <w:rsid w:val="00D76198"/>
    <w:rsid w:val="00D76D85"/>
    <w:rsid w:val="00D77A07"/>
    <w:rsid w:val="00D77D99"/>
    <w:rsid w:val="00D80910"/>
    <w:rsid w:val="00D81991"/>
    <w:rsid w:val="00D84036"/>
    <w:rsid w:val="00D84311"/>
    <w:rsid w:val="00D8529D"/>
    <w:rsid w:val="00D8529F"/>
    <w:rsid w:val="00D942E5"/>
    <w:rsid w:val="00D94FFC"/>
    <w:rsid w:val="00D9537D"/>
    <w:rsid w:val="00D95677"/>
    <w:rsid w:val="00D95AB3"/>
    <w:rsid w:val="00D95FC6"/>
    <w:rsid w:val="00DA1187"/>
    <w:rsid w:val="00DA4313"/>
    <w:rsid w:val="00DA5897"/>
    <w:rsid w:val="00DA6057"/>
    <w:rsid w:val="00DA61B0"/>
    <w:rsid w:val="00DA64B5"/>
    <w:rsid w:val="00DA6512"/>
    <w:rsid w:val="00DA7AA9"/>
    <w:rsid w:val="00DB17FB"/>
    <w:rsid w:val="00DB2003"/>
    <w:rsid w:val="00DB23DE"/>
    <w:rsid w:val="00DB28E5"/>
    <w:rsid w:val="00DB3969"/>
    <w:rsid w:val="00DB453E"/>
    <w:rsid w:val="00DB60B7"/>
    <w:rsid w:val="00DB6F27"/>
    <w:rsid w:val="00DC1B3F"/>
    <w:rsid w:val="00DC447F"/>
    <w:rsid w:val="00DC6AD7"/>
    <w:rsid w:val="00DD01B0"/>
    <w:rsid w:val="00DD422C"/>
    <w:rsid w:val="00DD5546"/>
    <w:rsid w:val="00DD5B9D"/>
    <w:rsid w:val="00DD77AC"/>
    <w:rsid w:val="00DD7CF3"/>
    <w:rsid w:val="00DE2A02"/>
    <w:rsid w:val="00DE49FB"/>
    <w:rsid w:val="00DE6204"/>
    <w:rsid w:val="00DE6354"/>
    <w:rsid w:val="00DE6FEB"/>
    <w:rsid w:val="00DF2274"/>
    <w:rsid w:val="00DF31AE"/>
    <w:rsid w:val="00DF554B"/>
    <w:rsid w:val="00DF55CD"/>
    <w:rsid w:val="00DF5C43"/>
    <w:rsid w:val="00E014E0"/>
    <w:rsid w:val="00E02485"/>
    <w:rsid w:val="00E02D27"/>
    <w:rsid w:val="00E0600B"/>
    <w:rsid w:val="00E06118"/>
    <w:rsid w:val="00E06692"/>
    <w:rsid w:val="00E07403"/>
    <w:rsid w:val="00E10420"/>
    <w:rsid w:val="00E13A8E"/>
    <w:rsid w:val="00E1435E"/>
    <w:rsid w:val="00E16350"/>
    <w:rsid w:val="00E201B6"/>
    <w:rsid w:val="00E2059E"/>
    <w:rsid w:val="00E22C07"/>
    <w:rsid w:val="00E231E6"/>
    <w:rsid w:val="00E23EA6"/>
    <w:rsid w:val="00E24FBB"/>
    <w:rsid w:val="00E25429"/>
    <w:rsid w:val="00E308D0"/>
    <w:rsid w:val="00E37557"/>
    <w:rsid w:val="00E376F3"/>
    <w:rsid w:val="00E40ED7"/>
    <w:rsid w:val="00E40FF4"/>
    <w:rsid w:val="00E41762"/>
    <w:rsid w:val="00E43273"/>
    <w:rsid w:val="00E44667"/>
    <w:rsid w:val="00E46674"/>
    <w:rsid w:val="00E47D1B"/>
    <w:rsid w:val="00E50467"/>
    <w:rsid w:val="00E505E1"/>
    <w:rsid w:val="00E5107C"/>
    <w:rsid w:val="00E52724"/>
    <w:rsid w:val="00E52D50"/>
    <w:rsid w:val="00E54A7E"/>
    <w:rsid w:val="00E55204"/>
    <w:rsid w:val="00E554AC"/>
    <w:rsid w:val="00E573D6"/>
    <w:rsid w:val="00E602BC"/>
    <w:rsid w:val="00E61F47"/>
    <w:rsid w:val="00E62E21"/>
    <w:rsid w:val="00E63F77"/>
    <w:rsid w:val="00E65FC8"/>
    <w:rsid w:val="00E665C0"/>
    <w:rsid w:val="00E66D17"/>
    <w:rsid w:val="00E670D9"/>
    <w:rsid w:val="00E7105D"/>
    <w:rsid w:val="00E717BD"/>
    <w:rsid w:val="00E71C2D"/>
    <w:rsid w:val="00E71CC4"/>
    <w:rsid w:val="00E742FA"/>
    <w:rsid w:val="00E75B1A"/>
    <w:rsid w:val="00E76D95"/>
    <w:rsid w:val="00E77DFA"/>
    <w:rsid w:val="00E804EF"/>
    <w:rsid w:val="00E805BE"/>
    <w:rsid w:val="00E817E2"/>
    <w:rsid w:val="00E8297F"/>
    <w:rsid w:val="00E844EE"/>
    <w:rsid w:val="00E87B57"/>
    <w:rsid w:val="00E91B26"/>
    <w:rsid w:val="00E93D22"/>
    <w:rsid w:val="00E93EC4"/>
    <w:rsid w:val="00E9488B"/>
    <w:rsid w:val="00E94B68"/>
    <w:rsid w:val="00E97694"/>
    <w:rsid w:val="00EA19C7"/>
    <w:rsid w:val="00EA552B"/>
    <w:rsid w:val="00EA5609"/>
    <w:rsid w:val="00EA5F18"/>
    <w:rsid w:val="00EA606F"/>
    <w:rsid w:val="00EB0E96"/>
    <w:rsid w:val="00EB3182"/>
    <w:rsid w:val="00EB3C2C"/>
    <w:rsid w:val="00EB59BC"/>
    <w:rsid w:val="00EB5B92"/>
    <w:rsid w:val="00EB6249"/>
    <w:rsid w:val="00EB6CE7"/>
    <w:rsid w:val="00EB7DDE"/>
    <w:rsid w:val="00EB7E84"/>
    <w:rsid w:val="00EC016F"/>
    <w:rsid w:val="00EC2089"/>
    <w:rsid w:val="00EC3FA6"/>
    <w:rsid w:val="00EC46AD"/>
    <w:rsid w:val="00EC4BC0"/>
    <w:rsid w:val="00EC68CA"/>
    <w:rsid w:val="00EC7D6C"/>
    <w:rsid w:val="00ED07CC"/>
    <w:rsid w:val="00ED305F"/>
    <w:rsid w:val="00ED44B2"/>
    <w:rsid w:val="00ED61F2"/>
    <w:rsid w:val="00ED646F"/>
    <w:rsid w:val="00ED79EE"/>
    <w:rsid w:val="00EE039A"/>
    <w:rsid w:val="00EE03C8"/>
    <w:rsid w:val="00EE073E"/>
    <w:rsid w:val="00EE1545"/>
    <w:rsid w:val="00EE1A86"/>
    <w:rsid w:val="00EE40E2"/>
    <w:rsid w:val="00EE4876"/>
    <w:rsid w:val="00EE4BD2"/>
    <w:rsid w:val="00EE5839"/>
    <w:rsid w:val="00EE6954"/>
    <w:rsid w:val="00EF24B9"/>
    <w:rsid w:val="00EF2BF4"/>
    <w:rsid w:val="00EF4324"/>
    <w:rsid w:val="00EF472C"/>
    <w:rsid w:val="00F00460"/>
    <w:rsid w:val="00F00A30"/>
    <w:rsid w:val="00F00C9A"/>
    <w:rsid w:val="00F028CC"/>
    <w:rsid w:val="00F06EBA"/>
    <w:rsid w:val="00F10A35"/>
    <w:rsid w:val="00F1138F"/>
    <w:rsid w:val="00F11DAA"/>
    <w:rsid w:val="00F11EF3"/>
    <w:rsid w:val="00F12ED1"/>
    <w:rsid w:val="00F13CF7"/>
    <w:rsid w:val="00F1606B"/>
    <w:rsid w:val="00F165EA"/>
    <w:rsid w:val="00F16968"/>
    <w:rsid w:val="00F23503"/>
    <w:rsid w:val="00F25B82"/>
    <w:rsid w:val="00F27D46"/>
    <w:rsid w:val="00F3279F"/>
    <w:rsid w:val="00F34221"/>
    <w:rsid w:val="00F349A1"/>
    <w:rsid w:val="00F36D90"/>
    <w:rsid w:val="00F37D47"/>
    <w:rsid w:val="00F40EFF"/>
    <w:rsid w:val="00F41129"/>
    <w:rsid w:val="00F436F1"/>
    <w:rsid w:val="00F44C51"/>
    <w:rsid w:val="00F45133"/>
    <w:rsid w:val="00F4517B"/>
    <w:rsid w:val="00F46D1E"/>
    <w:rsid w:val="00F46E88"/>
    <w:rsid w:val="00F47566"/>
    <w:rsid w:val="00F50DB0"/>
    <w:rsid w:val="00F52A94"/>
    <w:rsid w:val="00F534D0"/>
    <w:rsid w:val="00F53EC3"/>
    <w:rsid w:val="00F5532B"/>
    <w:rsid w:val="00F61022"/>
    <w:rsid w:val="00F61E51"/>
    <w:rsid w:val="00F65012"/>
    <w:rsid w:val="00F6643E"/>
    <w:rsid w:val="00F70913"/>
    <w:rsid w:val="00F720A0"/>
    <w:rsid w:val="00F72F67"/>
    <w:rsid w:val="00F73E68"/>
    <w:rsid w:val="00F75C68"/>
    <w:rsid w:val="00F77AF8"/>
    <w:rsid w:val="00F8069F"/>
    <w:rsid w:val="00F81C5C"/>
    <w:rsid w:val="00F82754"/>
    <w:rsid w:val="00F830DF"/>
    <w:rsid w:val="00F835BA"/>
    <w:rsid w:val="00F84786"/>
    <w:rsid w:val="00F85534"/>
    <w:rsid w:val="00F877E7"/>
    <w:rsid w:val="00F91818"/>
    <w:rsid w:val="00F91B8D"/>
    <w:rsid w:val="00F95BC3"/>
    <w:rsid w:val="00F96DA1"/>
    <w:rsid w:val="00F97817"/>
    <w:rsid w:val="00F97C7E"/>
    <w:rsid w:val="00FA1290"/>
    <w:rsid w:val="00FA1E5C"/>
    <w:rsid w:val="00FA3C7F"/>
    <w:rsid w:val="00FA4785"/>
    <w:rsid w:val="00FA5445"/>
    <w:rsid w:val="00FA55D6"/>
    <w:rsid w:val="00FA59D4"/>
    <w:rsid w:val="00FA5A89"/>
    <w:rsid w:val="00FB0556"/>
    <w:rsid w:val="00FB0735"/>
    <w:rsid w:val="00FB0C53"/>
    <w:rsid w:val="00FB1B08"/>
    <w:rsid w:val="00FB3627"/>
    <w:rsid w:val="00FB3FCA"/>
    <w:rsid w:val="00FB538D"/>
    <w:rsid w:val="00FB64ED"/>
    <w:rsid w:val="00FB6D9B"/>
    <w:rsid w:val="00FC0B11"/>
    <w:rsid w:val="00FC16E1"/>
    <w:rsid w:val="00FC299B"/>
    <w:rsid w:val="00FC2DF0"/>
    <w:rsid w:val="00FC2EC5"/>
    <w:rsid w:val="00FC351C"/>
    <w:rsid w:val="00FC4396"/>
    <w:rsid w:val="00FC7744"/>
    <w:rsid w:val="00FC7B62"/>
    <w:rsid w:val="00FD0B16"/>
    <w:rsid w:val="00FD1937"/>
    <w:rsid w:val="00FD24F3"/>
    <w:rsid w:val="00FD2BC6"/>
    <w:rsid w:val="00FD5858"/>
    <w:rsid w:val="00FD6E77"/>
    <w:rsid w:val="00FD7B5B"/>
    <w:rsid w:val="00FE0250"/>
    <w:rsid w:val="00FE0438"/>
    <w:rsid w:val="00FE056F"/>
    <w:rsid w:val="00FE066F"/>
    <w:rsid w:val="00FE1431"/>
    <w:rsid w:val="00FE2429"/>
    <w:rsid w:val="00FE319B"/>
    <w:rsid w:val="00FE47E6"/>
    <w:rsid w:val="00FE5A98"/>
    <w:rsid w:val="00FE6B89"/>
    <w:rsid w:val="00FF0E7B"/>
    <w:rsid w:val="00FF5847"/>
    <w:rsid w:val="00FF5B06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7054"/>
    <w:pPr>
      <w:spacing w:line="240" w:lineRule="auto"/>
    </w:pPr>
    <w:rPr>
      <w:rFonts w:eastAsia="Times New Roman"/>
      <w:color w:val="auto"/>
      <w:lang w:eastAsia="bg-BG"/>
    </w:rPr>
  </w:style>
  <w:style w:type="paragraph" w:styleId="1">
    <w:name w:val="heading 1"/>
    <w:basedOn w:val="a0"/>
    <w:next w:val="a0"/>
    <w:link w:val="10"/>
    <w:qFormat/>
    <w:rsid w:val="00120242"/>
    <w:pPr>
      <w:keepNext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20242"/>
    <w:rPr>
      <w:rFonts w:eastAsia="Times New Roman"/>
      <w:color w:val="auto"/>
      <w:lang w:eastAsia="bg-BG"/>
    </w:rPr>
  </w:style>
  <w:style w:type="paragraph" w:styleId="2">
    <w:name w:val="Body Text 2"/>
    <w:basedOn w:val="a0"/>
    <w:link w:val="20"/>
    <w:rsid w:val="00120242"/>
    <w:pPr>
      <w:spacing w:after="120" w:line="480" w:lineRule="auto"/>
    </w:pPr>
  </w:style>
  <w:style w:type="character" w:customStyle="1" w:styleId="20">
    <w:name w:val="Основен текст 2 Знак"/>
    <w:basedOn w:val="a1"/>
    <w:link w:val="2"/>
    <w:rsid w:val="00120242"/>
    <w:rPr>
      <w:rFonts w:eastAsia="Times New Roman"/>
      <w:color w:val="auto"/>
      <w:lang w:eastAsia="bg-BG"/>
    </w:rPr>
  </w:style>
  <w:style w:type="paragraph" w:styleId="a">
    <w:name w:val="List Number"/>
    <w:basedOn w:val="a0"/>
    <w:rsid w:val="00120242"/>
    <w:pPr>
      <w:numPr>
        <w:numId w:val="1"/>
      </w:numPr>
      <w:spacing w:after="240"/>
      <w:jc w:val="both"/>
    </w:pPr>
    <w:rPr>
      <w:lang w:val="en-GB"/>
    </w:rPr>
  </w:style>
  <w:style w:type="paragraph" w:customStyle="1" w:styleId="ListNumberLevel2">
    <w:name w:val="List Number (Level 2)"/>
    <w:basedOn w:val="a0"/>
    <w:rsid w:val="00120242"/>
    <w:pPr>
      <w:numPr>
        <w:ilvl w:val="1"/>
        <w:numId w:val="1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a0"/>
    <w:rsid w:val="00120242"/>
    <w:pPr>
      <w:numPr>
        <w:ilvl w:val="2"/>
        <w:numId w:val="1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a0"/>
    <w:rsid w:val="00120242"/>
    <w:pPr>
      <w:numPr>
        <w:ilvl w:val="3"/>
        <w:numId w:val="1"/>
      </w:numPr>
      <w:spacing w:after="240"/>
      <w:jc w:val="both"/>
    </w:pPr>
    <w:rPr>
      <w:lang w:val="en-GB"/>
    </w:rPr>
  </w:style>
  <w:style w:type="paragraph" w:customStyle="1" w:styleId="CharCharZchnZchnChar">
    <w:name w:val="Знак Знак Char Char Zchn Zchn Знак Знак Char"/>
    <w:basedOn w:val="a0"/>
    <w:rsid w:val="00120242"/>
    <w:pPr>
      <w:suppressAutoHyphens/>
      <w:spacing w:after="160" w:line="240" w:lineRule="exact"/>
    </w:pPr>
    <w:rPr>
      <w:rFonts w:ascii="Tahoma" w:hAnsi="Tahoma"/>
      <w:lang w:val="en-US" w:eastAsia="ar-SA"/>
    </w:rPr>
  </w:style>
  <w:style w:type="paragraph" w:styleId="a4">
    <w:name w:val="Balloon Text"/>
    <w:basedOn w:val="a0"/>
    <w:link w:val="a5"/>
    <w:uiPriority w:val="99"/>
    <w:semiHidden/>
    <w:unhideWhenUsed/>
    <w:rsid w:val="001202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semiHidden/>
    <w:rsid w:val="00120242"/>
    <w:rPr>
      <w:rFonts w:ascii="Tahoma" w:eastAsia="Times New Roman" w:hAnsi="Tahoma" w:cs="Tahoma"/>
      <w:color w:val="auto"/>
      <w:sz w:val="16"/>
      <w:szCs w:val="16"/>
      <w:lang w:eastAsia="bg-BG"/>
    </w:rPr>
  </w:style>
  <w:style w:type="character" w:styleId="a6">
    <w:name w:val="Hyperlink"/>
    <w:basedOn w:val="a1"/>
    <w:uiPriority w:val="99"/>
    <w:unhideWhenUsed/>
    <w:rsid w:val="0001470A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01470A"/>
    <w:pPr>
      <w:ind w:left="720"/>
      <w:contextualSpacing/>
    </w:pPr>
  </w:style>
  <w:style w:type="character" w:styleId="a8">
    <w:name w:val="annotation reference"/>
    <w:basedOn w:val="a1"/>
    <w:semiHidden/>
    <w:rsid w:val="00995F52"/>
    <w:rPr>
      <w:sz w:val="16"/>
      <w:szCs w:val="16"/>
    </w:rPr>
  </w:style>
  <w:style w:type="paragraph" w:customStyle="1" w:styleId="ListDash1">
    <w:name w:val="List Dash 1"/>
    <w:basedOn w:val="a0"/>
    <w:rsid w:val="00995F52"/>
    <w:pPr>
      <w:numPr>
        <w:numId w:val="3"/>
      </w:numPr>
      <w:spacing w:after="240"/>
      <w:jc w:val="both"/>
    </w:pPr>
    <w:rPr>
      <w:szCs w:val="20"/>
      <w:lang w:val="en-GB" w:eastAsia="en-GB"/>
    </w:rPr>
  </w:style>
  <w:style w:type="paragraph" w:customStyle="1" w:styleId="Default">
    <w:name w:val="Default"/>
    <w:rsid w:val="00D112A4"/>
    <w:pPr>
      <w:autoSpaceDE w:val="0"/>
      <w:autoSpaceDN w:val="0"/>
      <w:adjustRightInd w:val="0"/>
      <w:spacing w:line="240" w:lineRule="auto"/>
    </w:pPr>
    <w:rPr>
      <w:rFonts w:eastAsia="Times New Roman"/>
      <w:lang w:eastAsia="bg-BG"/>
    </w:rPr>
  </w:style>
  <w:style w:type="paragraph" w:styleId="a9">
    <w:name w:val="footnote text"/>
    <w:basedOn w:val="a0"/>
    <w:link w:val="aa"/>
    <w:uiPriority w:val="99"/>
    <w:semiHidden/>
    <w:unhideWhenUsed/>
    <w:rsid w:val="00DF31AE"/>
    <w:rPr>
      <w:sz w:val="20"/>
      <w:szCs w:val="20"/>
    </w:rPr>
  </w:style>
  <w:style w:type="character" w:customStyle="1" w:styleId="aa">
    <w:name w:val="Текст под линия Знак"/>
    <w:basedOn w:val="a1"/>
    <w:link w:val="a9"/>
    <w:uiPriority w:val="99"/>
    <w:semiHidden/>
    <w:rsid w:val="00DF31AE"/>
    <w:rPr>
      <w:rFonts w:eastAsia="Times New Roman"/>
      <w:color w:val="auto"/>
      <w:sz w:val="20"/>
      <w:szCs w:val="20"/>
      <w:lang w:eastAsia="bg-BG"/>
    </w:rPr>
  </w:style>
  <w:style w:type="character" w:styleId="ab">
    <w:name w:val="footnote reference"/>
    <w:basedOn w:val="a1"/>
    <w:uiPriority w:val="99"/>
    <w:semiHidden/>
    <w:unhideWhenUsed/>
    <w:rsid w:val="00DF31AE"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sid w:val="00AD0D43"/>
    <w:rPr>
      <w:sz w:val="20"/>
      <w:szCs w:val="20"/>
    </w:rPr>
  </w:style>
  <w:style w:type="character" w:customStyle="1" w:styleId="ad">
    <w:name w:val="Текст на бележка в края Знак"/>
    <w:basedOn w:val="a1"/>
    <w:link w:val="ac"/>
    <w:uiPriority w:val="99"/>
    <w:semiHidden/>
    <w:rsid w:val="00AD0D43"/>
    <w:rPr>
      <w:rFonts w:eastAsia="Times New Roman"/>
      <w:color w:val="auto"/>
      <w:sz w:val="20"/>
      <w:szCs w:val="20"/>
      <w:lang w:eastAsia="bg-BG"/>
    </w:rPr>
  </w:style>
  <w:style w:type="character" w:styleId="ae">
    <w:name w:val="endnote reference"/>
    <w:basedOn w:val="a1"/>
    <w:uiPriority w:val="99"/>
    <w:semiHidden/>
    <w:unhideWhenUsed/>
    <w:rsid w:val="00AD0D43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A458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1"/>
    <w:link w:val="af"/>
    <w:uiPriority w:val="99"/>
    <w:rsid w:val="002A4585"/>
    <w:rPr>
      <w:rFonts w:eastAsia="Times New Roman"/>
      <w:color w:val="auto"/>
      <w:lang w:eastAsia="bg-BG"/>
    </w:rPr>
  </w:style>
  <w:style w:type="paragraph" w:styleId="af1">
    <w:name w:val="footer"/>
    <w:basedOn w:val="a0"/>
    <w:link w:val="af2"/>
    <w:uiPriority w:val="99"/>
    <w:unhideWhenUsed/>
    <w:rsid w:val="002A4585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1"/>
    <w:link w:val="af1"/>
    <w:uiPriority w:val="99"/>
    <w:rsid w:val="002A4585"/>
    <w:rPr>
      <w:rFonts w:eastAsia="Times New Roman"/>
      <w:color w:val="auto"/>
      <w:lang w:eastAsia="bg-BG"/>
    </w:rPr>
  </w:style>
  <w:style w:type="table" w:styleId="af3">
    <w:name w:val="Table Grid"/>
    <w:basedOn w:val="a2"/>
    <w:uiPriority w:val="59"/>
    <w:rsid w:val="00E804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EC68CA"/>
    <w:rPr>
      <w:color w:val="800080" w:themeColor="followedHyperlink"/>
      <w:u w:val="single"/>
    </w:rPr>
  </w:style>
  <w:style w:type="paragraph" w:styleId="af5">
    <w:name w:val="Normal (Web)"/>
    <w:basedOn w:val="a0"/>
    <w:uiPriority w:val="99"/>
    <w:unhideWhenUsed/>
    <w:rsid w:val="0097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%20+35988856214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%20+359884574269" TargetMode="External"/><Relationship Id="rId17" Type="http://schemas.openxmlformats.org/officeDocument/2006/relationships/hyperlink" Target="http://www.migsvilengra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gsvilengra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office@migsvilengrad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igsvgrarea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B4A9-B565-4C4F-A8D4-1CFEE542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57</Pages>
  <Words>16650</Words>
  <Characters>94910</Characters>
  <Application>Microsoft Office Word</Application>
  <DocSecurity>0</DocSecurity>
  <Lines>790</Lines>
  <Paragraphs>222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Uydurumova</dc:creator>
  <cp:lastModifiedBy>User</cp:lastModifiedBy>
  <cp:revision>98</cp:revision>
  <cp:lastPrinted>2020-04-07T06:48:00Z</cp:lastPrinted>
  <dcterms:created xsi:type="dcterms:W3CDTF">2020-02-13T09:57:00Z</dcterms:created>
  <dcterms:modified xsi:type="dcterms:W3CDTF">2020-04-07T06:48:00Z</dcterms:modified>
</cp:coreProperties>
</file>