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FB" w:rsidRPr="000113FB" w:rsidRDefault="000113FB" w:rsidP="000113FB">
      <w:pPr>
        <w:jc w:val="both"/>
        <w:rPr>
          <w:rFonts w:ascii="Times New Roman" w:hAnsi="Times New Roman" w:cs="Times New Roman"/>
          <w:sz w:val="24"/>
          <w:szCs w:val="24"/>
        </w:rPr>
      </w:pPr>
      <w:r w:rsidRPr="000113FB">
        <w:rPr>
          <w:rFonts w:ascii="Times New Roman" w:hAnsi="Times New Roman" w:cs="Times New Roman"/>
          <w:b/>
          <w:sz w:val="24"/>
          <w:szCs w:val="24"/>
        </w:rPr>
        <w:t>Наименование на процедура: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3FB">
        <w:rPr>
          <w:rFonts w:ascii="Times New Roman" w:hAnsi="Times New Roman" w:cs="Times New Roman"/>
          <w:sz w:val="24"/>
          <w:szCs w:val="24"/>
        </w:rPr>
        <w:t>МИГ Свиленград ареал 7.11 - „Повишаване на атрактивността на територията на МИГ и стимулиране на сътрудничеството чрез популяризиране на културно-историческото и природно наследство"</w:t>
      </w:r>
    </w:p>
    <w:p w:rsidR="000113FB" w:rsidRPr="00C561C7" w:rsidRDefault="000113FB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</w:pPr>
      <w:r w:rsidRPr="00AA1BC8"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  <w:t>Проект:</w:t>
      </w:r>
      <w:r w:rsidRPr="00AA1BC8"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  <w:t xml:space="preserve"> </w:t>
      </w:r>
      <w:r w:rsidRPr="000113FB">
        <w:rPr>
          <w:rFonts w:ascii="Roboto" w:eastAsia="Times New Roman" w:hAnsi="Roboto" w:cs="Times New Roman"/>
          <w:color w:val="333333"/>
          <w:sz w:val="23"/>
          <w:szCs w:val="23"/>
          <w:lang w:val="en-US" w:eastAsia="bg-BG"/>
        </w:rPr>
        <w:t>BG06RDNP001-19.054</w:t>
      </w:r>
      <w:r>
        <w:rPr>
          <w:rFonts w:ascii="Roboto" w:eastAsia="Times New Roman" w:hAnsi="Roboto" w:cs="Times New Roman"/>
          <w:color w:val="333333"/>
          <w:sz w:val="23"/>
          <w:szCs w:val="23"/>
          <w:lang w:val="en-US" w:eastAsia="bg-BG"/>
        </w:rPr>
        <w:t>-0001</w:t>
      </w:r>
      <w:r w:rsidRPr="00AA1BC8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- 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>„Традиции и бъдеще за нашите деца“</w:t>
      </w:r>
    </w:p>
    <w:p w:rsidR="000113FB" w:rsidRPr="00AA1BC8" w:rsidRDefault="000113FB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</w:pPr>
      <w:r w:rsidRPr="00AA1BC8"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  <w:t>Изпълнител</w:t>
      </w:r>
      <w:r w:rsidRPr="00AA1BC8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:</w:t>
      </w:r>
      <w:r w:rsidRPr="00AA1BC8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</w:t>
      </w:r>
      <w:r w:rsidR="00645A27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>Народно читалище „Просвета-1870“-Свиленград</w:t>
      </w:r>
    </w:p>
    <w:p w:rsidR="000113FB" w:rsidRPr="00AA1BC8" w:rsidRDefault="000113FB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</w:pPr>
      <w:r w:rsidRPr="00AA1BC8"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  <w:t>Период на изпълнение на проекта:</w:t>
      </w:r>
      <w:r w:rsidRPr="00AA1BC8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</w:t>
      </w:r>
      <w:r w:rsidR="00645A27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>13.07.2020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-</w:t>
      </w:r>
      <w:r w:rsidR="00645A27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</w:t>
      </w:r>
      <w:r w:rsidR="00645A27" w:rsidRPr="00645A27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>18.10.2021</w:t>
      </w:r>
    </w:p>
    <w:p w:rsidR="000113FB" w:rsidRPr="00AA1BC8" w:rsidRDefault="00D460CF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</w:pPr>
      <w:r w:rsidRPr="00D460CF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Стойност</w:t>
      </w:r>
      <w:r w:rsidR="000113FB" w:rsidRPr="00D460CF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 xml:space="preserve"> на проекта</w:t>
      </w:r>
      <w:r w:rsidR="000113FB" w:rsidRPr="00D460CF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: </w:t>
      </w:r>
      <w:r w:rsidRPr="00D460CF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>19 558</w:t>
      </w:r>
      <w:r w:rsidR="000113FB" w:rsidRPr="00D460CF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лева</w:t>
      </w:r>
      <w:bookmarkStart w:id="0" w:name="_GoBack"/>
      <w:bookmarkEnd w:id="0"/>
    </w:p>
    <w:p w:rsidR="000113FB" w:rsidRPr="00AA1BC8" w:rsidRDefault="000113FB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</w:pPr>
      <w:r w:rsidRPr="00AA1BC8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Финансова помощ:</w:t>
      </w:r>
      <w:r w:rsidRPr="00AA1BC8"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  <w:t xml:space="preserve"> 100 %</w:t>
      </w:r>
    </w:p>
    <w:p w:rsidR="000113FB" w:rsidRPr="00AA1BC8" w:rsidRDefault="000113FB" w:rsidP="000113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bg-BG"/>
        </w:rPr>
      </w:pPr>
    </w:p>
    <w:p w:rsidR="000113FB" w:rsidRPr="00AA1BC8" w:rsidRDefault="000113FB" w:rsidP="00011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проекта:</w:t>
      </w:r>
    </w:p>
    <w:p w:rsidR="000113FB" w:rsidRDefault="00645A27" w:rsidP="00645A27">
      <w:pPr>
        <w:shd w:val="clear" w:color="auto" w:fill="FFFFFF"/>
        <w:spacing w:after="0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 реализирането на проекта се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подобри качеството на живот на населението чрез укрепване на културните традиции 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на местната общност. Проектът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допринесе за опазване на месната идентичност и популяризиране на културното наследство.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Н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асър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чи се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местното население за включването му в общи инициативи за изучаване и съхраняване на културното наследство и за развитието на децата и младите хора в сферата на изкуството.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Проектът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се осъществи от НЧ„Просвета-1870“ с подкрепата на НЧ"Развитие-1928"-с.Сива Река, НЧ</w:t>
      </w:r>
      <w:r w:rsidR="007A730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"Отец Паисий-1929"-с.Момково, НЧ</w:t>
      </w:r>
      <w:r w:rsidR="007A730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"Св.</w:t>
      </w:r>
      <w:r w:rsidR="007A730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Св.</w:t>
      </w:r>
      <w:r w:rsidR="007A730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Кирил и Методий-1928"-с.Студена, НЧ</w:t>
      </w:r>
      <w:r w:rsidR="007A730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"Отец Паисий-1925"-с.Левка, НЧ"Изгрев-1921"-с.Мезек, Детската музикална школа, Дневен център за деца с тежки множествени увреждания „Надежда“-Свиленград. 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По проекта бяха издирени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съхранени и разучени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местни детски игри,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обичаи,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песни,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танци и занаяти.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Създадоха се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групи по занаяти -кошничарс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тво и грънчарство. Създаде се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група, пресъздаваща стари детс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ки игри и обичаи и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група по музи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кална терапия, в която  се включиха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деца от читалището и деца от ДЦДТМУ „Надежда“.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Издирените стари детски игри,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обичаи,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песни и танци бяха описани  в  заснети на DVD. В Свиленград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се проведе празник на занаятите,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в който се демонстрираха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старите занаяти.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По време на празника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се проведе и </w:t>
      </w:r>
      <w:proofErr w:type="spellStart"/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уъркшоп</w:t>
      </w:r>
      <w:proofErr w:type="spellEnd"/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,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чрез който жителите и гостите на г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рада също ще получиха знания и умения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за занаятите.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Чрез създадените група по занаяти и групата пресъздаваща старите детски игри, обичаи, песни и танци, като и чрез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групата по музикална терапия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се повиши качеството 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на живот на подрастващите,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оползотвори 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се тяхното свободно време и</w:t>
      </w:r>
      <w:r w:rsidRPr="003D562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се с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тимулира тяхното интелектуално и творческо развитие.</w:t>
      </w:r>
    </w:p>
    <w:p w:rsidR="00645A27" w:rsidRPr="00AA1BC8" w:rsidRDefault="00645A27" w:rsidP="00645A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val="en-US" w:eastAsia="bg-BG"/>
        </w:rPr>
      </w:pPr>
    </w:p>
    <w:p w:rsidR="000113FB" w:rsidRDefault="000113FB" w:rsidP="0001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Цел/и на проекта</w:t>
      </w:r>
      <w:r w:rsidRPr="00AA1BC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45A27" w:rsidRPr="00645A27" w:rsidRDefault="00645A27" w:rsidP="0064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645A27">
        <w:rPr>
          <w:rFonts w:ascii="Times New Roman" w:eastAsia="Times New Roman" w:hAnsi="Times New Roman" w:cs="Times New Roman"/>
          <w:sz w:val="24"/>
          <w:szCs w:val="24"/>
          <w:lang w:eastAsia="bg-BG"/>
        </w:rPr>
        <w:t>лавната цел на проекта е: Повишаване на качеството на живот на населението чрез проучване, съхраняване и популяризиране на културните традиции на местната общност, оползотворяване на свободното време на подрастващите и стимулиране на тяхното интелектуално и творческо развитие.</w:t>
      </w:r>
    </w:p>
    <w:p w:rsidR="00645A27" w:rsidRPr="00AA1BC8" w:rsidRDefault="00645A27" w:rsidP="0001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3FB" w:rsidRPr="006A59DF" w:rsidRDefault="000113FB" w:rsidP="00D45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 w:rsidRPr="00AA1BC8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Реализирани дейности по проекта</w:t>
      </w:r>
      <w:r w:rsidRPr="00AA1BC8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:</w:t>
      </w:r>
    </w:p>
    <w:p w:rsidR="003D5627" w:rsidRDefault="00645A27" w:rsidP="00D4570F">
      <w:pPr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>1.</w:t>
      </w:r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>Създаване на групи за обучение по стари занаяти "Н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азад към корените“.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  <w:t xml:space="preserve"> </w:t>
      </w:r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>В тази дейност се създадоха 2 групи по занаяти- кошничарство и грънчарство. Това беше иновативна дейност, каквато за първи път се провежда в община Свиленград. Групата по кошничарство имаше за цел да запознае децата с традиционния български занаят и с възможностите за създаване на различни предмети. Усвоиха се тънкостите на кошничарските плетки. В процеса на плетене се усвоиха знания как се подготвят материалите, как се започва и какви довършителни работи трябва да се направят за получаване на качествено изделие. Групата по грънчарство имаше за цел да запознае учениците с историята на грънчарството и видовете глина, с основните способи за изработване на глинени съдове. Усвоиха се практически занимания за изработване на глинени съдове, посредством ръцете, чрез притискане и усукване на материала.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В групата по грънчарство се включиха и деца от Дневен център за деца с тежки </w:t>
      </w:r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lastRenderedPageBreak/>
        <w:t xml:space="preserve">множествени увреждания „Надежда“. Групите по занаяти участваха във фестивал „Празник на занаятите“. </w:t>
      </w:r>
    </w:p>
    <w:p w:rsidR="003D5627" w:rsidRDefault="007A7307" w:rsidP="00D4570F">
      <w:pPr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>2.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>Създаване на група по музикална терапия- "С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илата на музиката“. Проведоха се  6 броя музикални занимания, в които взеха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участие 30 деца представители на Вокална група „Весели звънчета” към НЧ”Просвета-1870”, музиканти от детска музикална общинска школа и деца от Дневен център за деца с тежки множествени увр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еждания „Надежда“. Беше о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>борудвана зала за про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веждане на музикални занимания. 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>П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о време на заниманията 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>децата заедно слушаха музика, пяха и свире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ха на различни инструменти.. </w:t>
      </w:r>
      <w:r w:rsidR="003D5627" w:rsidRPr="003D5627">
        <w:rPr>
          <w:rFonts w:ascii="Roboto" w:hAnsi="Roboto"/>
          <w:color w:val="333333"/>
          <w:sz w:val="23"/>
          <w:szCs w:val="23"/>
          <w:shd w:val="clear" w:color="auto" w:fill="FFFFFF"/>
        </w:rPr>
        <w:t>Дейността приключи с участие на децата от групата по музикална терапия в мероприятие, организирано от Читалището</w:t>
      </w:r>
    </w:p>
    <w:p w:rsidR="003D5627" w:rsidRPr="003D5627" w:rsidRDefault="007A7307" w:rsidP="00D4570F">
      <w:pPr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>3.</w:t>
      </w:r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Създаване на група за </w:t>
      </w:r>
      <w:proofErr w:type="spellStart"/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>възстановка</w:t>
      </w:r>
      <w:proofErr w:type="spellEnd"/>
      <w:r w:rsidR="003D5627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на детски игри и обичаи от миналото- "Д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а съхраним българското“. </w:t>
      </w:r>
      <w:r w:rsidR="003D5627" w:rsidRPr="003D5627">
        <w:rPr>
          <w:rFonts w:ascii="Roboto" w:eastAsia="Times New Roman" w:hAnsi="Roboto" w:cs="Courier New"/>
          <w:sz w:val="23"/>
          <w:szCs w:val="23"/>
          <w:lang w:eastAsia="bg-BG"/>
        </w:rPr>
        <w:t>Дейността стартира със създаване на мрежа от присъединени към проекта пет читалища от села на територията на МИГ. С тяхна помощ се извърши проучване, издирване и документиране на характерни обичаи, ястия и детски игри от миналото в селата: Сива Река, Момково, Левка, Мезек, Студена.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3D5627" w:rsidRPr="003D5627">
        <w:rPr>
          <w:rFonts w:ascii="Roboto" w:eastAsia="Times New Roman" w:hAnsi="Roboto" w:cs="Courier New"/>
          <w:sz w:val="23"/>
          <w:szCs w:val="23"/>
          <w:lang w:eastAsia="bg-BG"/>
        </w:rPr>
        <w:t xml:space="preserve">Създаде се група за пресъздаване на детски игри от миналото, в която участват общо 29 деца. </w:t>
      </w:r>
      <w:r>
        <w:rPr>
          <w:rFonts w:ascii="Roboto" w:eastAsia="Times New Roman" w:hAnsi="Roboto" w:cs="Courier New"/>
          <w:sz w:val="23"/>
          <w:szCs w:val="23"/>
          <w:lang w:eastAsia="bg-BG"/>
        </w:rPr>
        <w:t>За всички участници в групата бяха</w:t>
      </w:r>
      <w:r w:rsidR="003D5627" w:rsidRPr="003D5627">
        <w:rPr>
          <w:rFonts w:ascii="Roboto" w:eastAsia="Times New Roman" w:hAnsi="Roboto" w:cs="Courier New"/>
          <w:sz w:val="23"/>
          <w:szCs w:val="23"/>
          <w:lang w:eastAsia="bg-BG"/>
        </w:rPr>
        <w:t xml:space="preserve"> закупени 29 бр. фолклорни костюма.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="003D5627" w:rsidRPr="003D5627">
        <w:rPr>
          <w:rFonts w:ascii="Roboto" w:eastAsia="Times New Roman" w:hAnsi="Roboto" w:cs="Courier New"/>
          <w:sz w:val="23"/>
          <w:szCs w:val="23"/>
          <w:lang w:eastAsia="bg-BG"/>
        </w:rPr>
        <w:t>Беше подготвен еднодневен празник на традициите, в който се представиха проучените стари игри об</w:t>
      </w:r>
      <w:r>
        <w:rPr>
          <w:rFonts w:ascii="Roboto" w:eastAsia="Times New Roman" w:hAnsi="Roboto" w:cs="Courier New"/>
          <w:sz w:val="23"/>
          <w:szCs w:val="23"/>
          <w:lang w:eastAsia="bg-BG"/>
        </w:rPr>
        <w:t>ичаи, песни и танци. Празникът беше</w:t>
      </w:r>
      <w:r w:rsidR="003D5627" w:rsidRPr="003D5627">
        <w:rPr>
          <w:rFonts w:ascii="Roboto" w:eastAsia="Times New Roman" w:hAnsi="Roboto" w:cs="Courier New"/>
          <w:sz w:val="23"/>
          <w:szCs w:val="23"/>
          <w:lang w:eastAsia="bg-BG"/>
        </w:rPr>
        <w:t xml:space="preserve"> заснет на DVD диск, а в брошура са описани част от проучените обичаи, детски игри, песни и танци.</w:t>
      </w:r>
    </w:p>
    <w:sectPr w:rsidR="003D5627" w:rsidRPr="003D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7"/>
    <w:rsid w:val="000113FB"/>
    <w:rsid w:val="002A1998"/>
    <w:rsid w:val="003D5627"/>
    <w:rsid w:val="00645A27"/>
    <w:rsid w:val="007A7307"/>
    <w:rsid w:val="00D4570F"/>
    <w:rsid w:val="00D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BB1"/>
  <w15:chartTrackingRefBased/>
  <w15:docId w15:val="{1474819F-B60A-4AA5-9D77-FEC923B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Migmig</dc:creator>
  <cp:keywords/>
  <dc:description/>
  <cp:lastModifiedBy>Migmig</cp:lastModifiedBy>
  <cp:revision>5</cp:revision>
  <dcterms:created xsi:type="dcterms:W3CDTF">2022-10-20T09:03:00Z</dcterms:created>
  <dcterms:modified xsi:type="dcterms:W3CDTF">2023-01-16T11:25:00Z</dcterms:modified>
</cp:coreProperties>
</file>